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2D" w:rsidRPr="00401FE2" w:rsidRDefault="00401FE2" w:rsidP="00401FE2">
      <w:pPr>
        <w:pStyle w:val="1"/>
      </w:pPr>
      <w:r w:rsidRPr="00401FE2">
        <w:t>ДОЛЖНОСТНАЯ ИНСТРУКЦИЯ</w:t>
      </w:r>
      <w:r w:rsidRPr="00401FE2">
        <w:br/>
      </w:r>
      <w:proofErr w:type="gramStart"/>
      <w:r w:rsidRPr="00401FE2">
        <w:t>ОТВЕТСТВЕННОГО</w:t>
      </w:r>
      <w:proofErr w:type="gramEnd"/>
      <w:r w:rsidRPr="00401FE2">
        <w:t xml:space="preserve"> ЗА ОРГАНИЗАЦИЮ ОБРАБОТКИ</w:t>
      </w:r>
      <w:r w:rsidRPr="00401FE2">
        <w:br/>
        <w:t>ПЕРСОНАЛЬНЫХ ДАННЫХ</w:t>
      </w:r>
    </w:p>
    <w:p w:rsidR="00401FE2" w:rsidRDefault="00401FE2" w:rsidP="00401FE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401FE2" w:rsidRPr="00401FE2" w:rsidRDefault="00401FE2" w:rsidP="00595DDC">
      <w:pPr>
        <w:pStyle w:val="2"/>
        <w:numPr>
          <w:ilvl w:val="0"/>
          <w:numId w:val="1"/>
        </w:numPr>
      </w:pPr>
      <w:r w:rsidRPr="002541B4">
        <w:t>Общие</w:t>
      </w:r>
      <w:r w:rsidRPr="00401FE2">
        <w:t xml:space="preserve"> положения</w:t>
      </w:r>
    </w:p>
    <w:p w:rsidR="00401FE2" w:rsidRPr="00401FE2" w:rsidRDefault="00401FE2" w:rsidP="00B16588">
      <w:pPr>
        <w:pStyle w:val="a3"/>
        <w:numPr>
          <w:ilvl w:val="1"/>
          <w:numId w:val="1"/>
        </w:numPr>
      </w:pPr>
      <w:r w:rsidRPr="00401FE2">
        <w:t xml:space="preserve">Должностная инструкция лица, ответственного за организацию обработки персональных данных в организации (далее – Инструкция), разработана в соответствии с </w:t>
      </w:r>
      <w:r w:rsidR="00B16588">
        <w:t xml:space="preserve">Федеральным законом РФ от 27.07.2006 </w:t>
      </w:r>
      <w:r w:rsidR="00B16588" w:rsidRPr="00B16588">
        <w:rPr>
          <w:lang w:val="en-US"/>
        </w:rPr>
        <w:t>N</w:t>
      </w:r>
      <w:r w:rsidR="00B16588" w:rsidRPr="00B16588">
        <w:t>152</w:t>
      </w:r>
      <w:r w:rsidR="00B16588">
        <w:t xml:space="preserve"> «О персональных данных»,  </w:t>
      </w:r>
      <w:r w:rsidRPr="00401FE2">
        <w:t xml:space="preserve">Постановлением Правительства </w:t>
      </w:r>
      <w:r w:rsidR="00B16588">
        <w:t xml:space="preserve">РФ </w:t>
      </w:r>
      <w:bookmarkStart w:id="0" w:name="_GoBack"/>
      <w:bookmarkEnd w:id="0"/>
      <w:r w:rsidRPr="00401FE2">
        <w:t>от 1.</w:t>
      </w:r>
      <w:r w:rsidR="00B16588">
        <w:t>11</w:t>
      </w:r>
      <w:r w:rsidRPr="00401FE2">
        <w:t xml:space="preserve">.2012 № </w:t>
      </w:r>
      <w:r w:rsidR="00B16588">
        <w:t>1119</w:t>
      </w:r>
      <w:r w:rsidRPr="00401FE2">
        <w:t xml:space="preserve"> «</w:t>
      </w:r>
      <w:r w:rsidR="00B16588">
        <w:t>Об утверждении требований к защите персональных данных при их обработке в информационных системах персональных данных</w:t>
      </w:r>
      <w:r w:rsidRPr="00401FE2">
        <w:t>».</w:t>
      </w:r>
    </w:p>
    <w:p w:rsidR="00401FE2" w:rsidRPr="00401FE2" w:rsidRDefault="00401FE2" w:rsidP="00C6326B">
      <w:pPr>
        <w:pStyle w:val="a3"/>
        <w:numPr>
          <w:ilvl w:val="1"/>
          <w:numId w:val="1"/>
        </w:numPr>
      </w:pPr>
      <w:r w:rsidRPr="00401FE2">
        <w:t>Настоящая Инструкция закрепляет обязанности, права и ответственность лица, ответственного за организацию обработки персональных данных в организации.</w:t>
      </w:r>
    </w:p>
    <w:p w:rsidR="00401FE2" w:rsidRPr="00401FE2" w:rsidRDefault="00401FE2" w:rsidP="00C6326B">
      <w:pPr>
        <w:pStyle w:val="a3"/>
        <w:numPr>
          <w:ilvl w:val="1"/>
          <w:numId w:val="1"/>
        </w:numPr>
      </w:pPr>
      <w:r w:rsidRPr="00401FE2">
        <w:t>Лицо, ответственное за организацию обработки персональных данных, в своей работе руководствуется Федеральным законом от 27.07.2006 № 152-ФЗ «О персональных данных», иными нормативными правовыми актами, настоящей Инструкцией, а также иными локальными нормативными актами организации, регламентирующими вопросы обработки персональных данных</w:t>
      </w:r>
    </w:p>
    <w:p w:rsidR="00401FE2" w:rsidRDefault="002541B4" w:rsidP="00595DDC">
      <w:pPr>
        <w:pStyle w:val="2"/>
        <w:numPr>
          <w:ilvl w:val="0"/>
          <w:numId w:val="1"/>
        </w:numPr>
      </w:pPr>
      <w:r>
        <w:t>Должностные обязанности.</w:t>
      </w:r>
    </w:p>
    <w:p w:rsidR="00595DDC" w:rsidRPr="00595DDC" w:rsidRDefault="00595DDC" w:rsidP="00595DDC">
      <w:proofErr w:type="gramStart"/>
      <w:r w:rsidRPr="002541B4">
        <w:t>Ответственный</w:t>
      </w:r>
      <w:proofErr w:type="gramEnd"/>
      <w:r w:rsidRPr="002541B4">
        <w:t xml:space="preserve"> за организацию обработки персональных данных, обязан:</w:t>
      </w:r>
    </w:p>
    <w:p w:rsidR="002541B4" w:rsidRDefault="002541B4" w:rsidP="00595DDC">
      <w:pPr>
        <w:pStyle w:val="a3"/>
        <w:numPr>
          <w:ilvl w:val="1"/>
          <w:numId w:val="1"/>
        </w:numPr>
        <w:jc w:val="both"/>
      </w:pPr>
      <w:r>
        <w:t xml:space="preserve">Осуществлять внутренний </w:t>
      </w:r>
      <w:proofErr w:type="gramStart"/>
      <w:r>
        <w:t>контроль за</w:t>
      </w:r>
      <w:proofErr w:type="gramEnd"/>
      <w:r>
        <w:t xml:space="preserve"> соблюдением работниками организации законодательства Российской Федерации о персональных данных, в том числе требований к защите персональных данных;</w:t>
      </w:r>
    </w:p>
    <w:p w:rsidR="002541B4" w:rsidRDefault="002541B4" w:rsidP="00595DDC">
      <w:pPr>
        <w:pStyle w:val="a3"/>
        <w:numPr>
          <w:ilvl w:val="1"/>
          <w:numId w:val="1"/>
        </w:numPr>
        <w:jc w:val="both"/>
      </w:pPr>
      <w:r>
        <w:t xml:space="preserve">Доводить до сведения </w:t>
      </w:r>
      <w:proofErr w:type="gramStart"/>
      <w:r>
        <w:t>работников организации положения законодательства Российской Федерации</w:t>
      </w:r>
      <w:proofErr w:type="gramEnd"/>
      <w:r>
        <w:t xml:space="preserve"> о персональных данных, локальных актов по вопросам обработки персональных данных, требований к защите персональных данных;</w:t>
      </w:r>
    </w:p>
    <w:p w:rsidR="002541B4" w:rsidRDefault="002541B4" w:rsidP="00595DDC">
      <w:pPr>
        <w:pStyle w:val="a3"/>
        <w:numPr>
          <w:ilvl w:val="1"/>
          <w:numId w:val="1"/>
        </w:numPr>
        <w:jc w:val="both"/>
      </w:pPr>
      <w:r>
        <w:t>Организовывать прием и обработку обращений и запросов субъектов персональных данных или их представителей</w:t>
      </w:r>
      <w:r w:rsidR="00861BC0">
        <w:t>;</w:t>
      </w:r>
    </w:p>
    <w:p w:rsidR="00B70CD0" w:rsidRDefault="00B70CD0" w:rsidP="00595DDC">
      <w:pPr>
        <w:pStyle w:val="a3"/>
        <w:numPr>
          <w:ilvl w:val="1"/>
          <w:numId w:val="1"/>
        </w:numPr>
        <w:jc w:val="both"/>
      </w:pPr>
      <w:r>
        <w:t>Настраивать и сопровождать средства защиты информации от несанкционированного доступа (СЗИ НСД);</w:t>
      </w:r>
    </w:p>
    <w:p w:rsidR="00B70CD0" w:rsidRDefault="00B70CD0" w:rsidP="00595DDC">
      <w:pPr>
        <w:pStyle w:val="a3"/>
        <w:numPr>
          <w:ilvl w:val="1"/>
          <w:numId w:val="1"/>
        </w:numPr>
        <w:jc w:val="both"/>
      </w:pPr>
      <w:r>
        <w:t>Осуществлять программирование, учёт и выдачу пользователям электронных ключей от СЗИ НСД (при наличии).</w:t>
      </w:r>
    </w:p>
    <w:p w:rsidR="00861BC0" w:rsidRDefault="00861BC0" w:rsidP="00595DDC">
      <w:pPr>
        <w:pStyle w:val="a3"/>
        <w:numPr>
          <w:ilvl w:val="1"/>
          <w:numId w:val="1"/>
        </w:numPr>
        <w:jc w:val="both"/>
      </w:pPr>
      <w:r>
        <w:t>Настраивать и своевременно корректировать параметры разрешительной системы доступа.</w:t>
      </w:r>
      <w:r w:rsidR="009B57E3">
        <w:t xml:space="preserve"> Корректировка разрешительной системы доступа осуществляется на основании служебной записки пользователя, согласованной с руководителем подразделения, в котором осуществляется обработка ПДн, и утвержденной директором;</w:t>
      </w:r>
    </w:p>
    <w:p w:rsidR="009B57E3" w:rsidRDefault="009B57E3" w:rsidP="00595DDC">
      <w:pPr>
        <w:pStyle w:val="a3"/>
        <w:numPr>
          <w:ilvl w:val="1"/>
          <w:numId w:val="1"/>
        </w:numPr>
        <w:jc w:val="both"/>
      </w:pPr>
      <w:r>
        <w:t xml:space="preserve">Выдавать </w:t>
      </w:r>
      <w:r w:rsidR="00F657EF">
        <w:t xml:space="preserve">машинные </w:t>
      </w:r>
      <w:r>
        <w:t xml:space="preserve">носители информации с соблюдением </w:t>
      </w:r>
      <w:r w:rsidR="00F657EF">
        <w:t>установленных правил и параметров регистрации и учета носителей информации;</w:t>
      </w:r>
    </w:p>
    <w:p w:rsidR="001603EB" w:rsidRDefault="001603EB" w:rsidP="00595DDC">
      <w:pPr>
        <w:pStyle w:val="a3"/>
        <w:numPr>
          <w:ilvl w:val="1"/>
          <w:numId w:val="1"/>
        </w:numPr>
        <w:jc w:val="both"/>
      </w:pPr>
      <w:r>
        <w:t>Осуществлять контроль над вскрытием и ремонтом технических средств ИСПДн, недопущением доступа посторонних лиц к конфиденциальной информации во время вскрытия и ремонта.</w:t>
      </w:r>
    </w:p>
    <w:p w:rsidR="00C6326B" w:rsidRDefault="00B70CD0" w:rsidP="00C6326B">
      <w:pPr>
        <w:pStyle w:val="a3"/>
        <w:numPr>
          <w:ilvl w:val="1"/>
          <w:numId w:val="1"/>
        </w:numPr>
        <w:ind w:left="788" w:hanging="431"/>
        <w:jc w:val="both"/>
      </w:pPr>
      <w:r w:rsidRPr="00B70CD0">
        <w:lastRenderedPageBreak/>
        <w:t>Участвовать в разработке и пересмотре</w:t>
      </w:r>
      <w:r>
        <w:t xml:space="preserve"> локальных актов учреждения, регулирующих обработку персональных данных (положений, правил, перечней и др.);</w:t>
      </w:r>
    </w:p>
    <w:p w:rsidR="00C6326B" w:rsidRDefault="00595DDC" w:rsidP="00C6326B">
      <w:pPr>
        <w:pStyle w:val="a3"/>
        <w:numPr>
          <w:ilvl w:val="1"/>
          <w:numId w:val="1"/>
        </w:numPr>
        <w:jc w:val="both"/>
      </w:pPr>
      <w:r>
        <w:t>Уведомлять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Законом от 27 июля 2006 г. № 152-ФЗ «О персональных данных»;</w:t>
      </w:r>
    </w:p>
    <w:p w:rsidR="00595DDC" w:rsidRDefault="00595DDC" w:rsidP="00C6326B">
      <w:pPr>
        <w:pStyle w:val="a3"/>
        <w:numPr>
          <w:ilvl w:val="1"/>
          <w:numId w:val="1"/>
        </w:numPr>
        <w:ind w:left="788" w:hanging="431"/>
        <w:jc w:val="both"/>
      </w:pPr>
      <w:r>
        <w:t>Организовывать публикацию документов, определяющих политику в отношении обработки персональных данных, на официальном сайте учреждения;</w:t>
      </w:r>
    </w:p>
    <w:p w:rsidR="00595DDC" w:rsidRDefault="00595DDC" w:rsidP="00595DDC">
      <w:pPr>
        <w:pStyle w:val="a3"/>
        <w:numPr>
          <w:ilvl w:val="1"/>
          <w:numId w:val="1"/>
        </w:numPr>
        <w:jc w:val="both"/>
      </w:pPr>
      <w:r>
        <w:t>Докладывать директору учреждения о результатах проверок условий обработки персональных данных в учреждении и мерах, необходимых для устранения выявленных нарушений.</w:t>
      </w:r>
    </w:p>
    <w:p w:rsidR="00595DDC" w:rsidRDefault="00595DDC" w:rsidP="00595DDC">
      <w:pPr>
        <w:pStyle w:val="2"/>
        <w:numPr>
          <w:ilvl w:val="0"/>
          <w:numId w:val="1"/>
        </w:numPr>
      </w:pPr>
      <w:r>
        <w:t>Права</w:t>
      </w:r>
    </w:p>
    <w:p w:rsidR="00595DDC" w:rsidRDefault="00595DDC" w:rsidP="00595DDC"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данных, вправе:</w:t>
      </w:r>
    </w:p>
    <w:p w:rsidR="00595DDC" w:rsidRDefault="00595DDC" w:rsidP="00C6326B">
      <w:pPr>
        <w:pStyle w:val="a3"/>
        <w:numPr>
          <w:ilvl w:val="1"/>
          <w:numId w:val="1"/>
        </w:numPr>
      </w:pPr>
      <w:r>
        <w:t>Знакомиться с решениями руководства, касающимися его</w:t>
      </w:r>
      <w:r w:rsidR="00C6326B">
        <w:t xml:space="preserve"> </w:t>
      </w:r>
      <w:r>
        <w:t>деятельности.</w:t>
      </w:r>
    </w:p>
    <w:p w:rsidR="00595DDC" w:rsidRDefault="00595DDC" w:rsidP="00C6326B">
      <w:pPr>
        <w:pStyle w:val="a3"/>
        <w:numPr>
          <w:ilvl w:val="1"/>
          <w:numId w:val="1"/>
        </w:numPr>
      </w:pPr>
      <w:r>
        <w:t>Вносить предложения по совершенствованию работы, связанной с</w:t>
      </w:r>
      <w:r w:rsidR="00C6326B">
        <w:t xml:space="preserve"> </w:t>
      </w:r>
      <w:r>
        <w:t>предусмотренными настоящей инструкцией обязанностями.</w:t>
      </w:r>
    </w:p>
    <w:p w:rsidR="00595DDC" w:rsidRDefault="00595DDC" w:rsidP="00C6326B">
      <w:pPr>
        <w:pStyle w:val="a3"/>
        <w:numPr>
          <w:ilvl w:val="1"/>
          <w:numId w:val="1"/>
        </w:numPr>
      </w:pPr>
      <w:r>
        <w:t>В пределах своей компетенции сообщать непосредственному руководителю о</w:t>
      </w:r>
      <w:r w:rsidR="00C6326B">
        <w:t xml:space="preserve"> </w:t>
      </w:r>
      <w:r>
        <w:t>недостатках, выявленных в процессе исполнения должностных обязанностей, и</w:t>
      </w:r>
      <w:r w:rsidR="00C6326B">
        <w:t xml:space="preserve"> </w:t>
      </w:r>
      <w:r>
        <w:t>вносить предложения по их устранению.</w:t>
      </w:r>
    </w:p>
    <w:p w:rsidR="00595DDC" w:rsidRDefault="00595DDC" w:rsidP="00C6326B">
      <w:pPr>
        <w:pStyle w:val="a3"/>
        <w:numPr>
          <w:ilvl w:val="1"/>
          <w:numId w:val="1"/>
        </w:numPr>
      </w:pPr>
      <w:r>
        <w:t>Требовать от руководства оказания содействия в исполнении своих</w:t>
      </w:r>
      <w:r w:rsidR="00C6326B">
        <w:t xml:space="preserve"> </w:t>
      </w:r>
      <w:r>
        <w:t>должностных обязанностей и прав.</w:t>
      </w:r>
    </w:p>
    <w:p w:rsidR="00595DDC" w:rsidRPr="00595DDC" w:rsidRDefault="00595DDC" w:rsidP="00C6326B">
      <w:pPr>
        <w:pStyle w:val="a3"/>
        <w:numPr>
          <w:ilvl w:val="1"/>
          <w:numId w:val="1"/>
        </w:numPr>
      </w:pPr>
      <w:r>
        <w:t>Запрашивать лично или через непосредственного руководителя информацию и</w:t>
      </w:r>
      <w:r w:rsidR="00C6326B">
        <w:t xml:space="preserve"> </w:t>
      </w:r>
      <w:r>
        <w:t>документы, необходимые для выполнения своих должностных обязанностей.</w:t>
      </w:r>
    </w:p>
    <w:sectPr w:rsidR="00595DDC" w:rsidRPr="0059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9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D611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134964"/>
    <w:multiLevelType w:val="hybridMultilevel"/>
    <w:tmpl w:val="7F50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B4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E2"/>
    <w:rsid w:val="001603EB"/>
    <w:rsid w:val="002541B4"/>
    <w:rsid w:val="00401FE2"/>
    <w:rsid w:val="00595DDC"/>
    <w:rsid w:val="00722569"/>
    <w:rsid w:val="0077436E"/>
    <w:rsid w:val="00861BC0"/>
    <w:rsid w:val="009B57E3"/>
    <w:rsid w:val="00B16588"/>
    <w:rsid w:val="00B70CD0"/>
    <w:rsid w:val="00C6326B"/>
    <w:rsid w:val="00F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FE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FE2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F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1FE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0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FE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FE2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F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1FE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0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7103">
                  <w:marLeft w:val="48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11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9109">
                  <w:marLeft w:val="48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00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1839-68C8-4B1F-9658-FC37F8FA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Федоров</dc:creator>
  <cp:lastModifiedBy>Василий Федоров</cp:lastModifiedBy>
  <cp:revision>2</cp:revision>
  <dcterms:created xsi:type="dcterms:W3CDTF">2015-11-05T05:03:00Z</dcterms:created>
  <dcterms:modified xsi:type="dcterms:W3CDTF">2016-03-17T06:39:00Z</dcterms:modified>
</cp:coreProperties>
</file>