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40D" w:rsidRPr="005270A1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70A1">
        <w:rPr>
          <w:rFonts w:ascii="Times New Roman" w:hAnsi="Times New Roman" w:cs="Times New Roman"/>
          <w:sz w:val="24"/>
          <w:szCs w:val="24"/>
        </w:rPr>
        <w:t xml:space="preserve">Всероссийская олимпиада по французскому языку для учащихся </w:t>
      </w:r>
      <w:r w:rsidR="00466014">
        <w:rPr>
          <w:rFonts w:ascii="Times New Roman" w:hAnsi="Times New Roman" w:cs="Times New Roman"/>
          <w:sz w:val="24"/>
          <w:szCs w:val="24"/>
        </w:rPr>
        <w:t>9-11</w:t>
      </w:r>
      <w:r w:rsidRPr="005270A1">
        <w:rPr>
          <w:rFonts w:ascii="Times New Roman" w:hAnsi="Times New Roman" w:cs="Times New Roman"/>
          <w:sz w:val="24"/>
          <w:szCs w:val="24"/>
        </w:rPr>
        <w:t xml:space="preserve"> классов</w:t>
      </w:r>
    </w:p>
    <w:p w:rsidR="00C3740D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70A1">
        <w:rPr>
          <w:rFonts w:ascii="Times New Roman" w:hAnsi="Times New Roman" w:cs="Times New Roman"/>
          <w:sz w:val="24"/>
          <w:szCs w:val="24"/>
        </w:rPr>
        <w:t>Муниципальный этап. Уровень сложности В1</w:t>
      </w:r>
      <w:r w:rsidR="00466014">
        <w:rPr>
          <w:rFonts w:ascii="Times New Roman" w:hAnsi="Times New Roman" w:cs="Times New Roman"/>
          <w:sz w:val="24"/>
          <w:szCs w:val="24"/>
        </w:rPr>
        <w:t>+</w:t>
      </w:r>
    </w:p>
    <w:p w:rsidR="00466014" w:rsidRPr="005270A1" w:rsidRDefault="00466014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740D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5270A1">
        <w:rPr>
          <w:rFonts w:ascii="Times New Roman,Bold" w:hAnsi="Times New Roman,Bold" w:cs="Times New Roman,Bold"/>
          <w:b/>
          <w:bCs/>
          <w:sz w:val="24"/>
          <w:szCs w:val="24"/>
        </w:rPr>
        <w:t>Конкурс письменной речи</w:t>
      </w:r>
    </w:p>
    <w:p w:rsidR="00466014" w:rsidRDefault="00466014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466014" w:rsidRPr="00EE2098" w:rsidRDefault="00466014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3740D" w:rsidRDefault="00EE2098" w:rsidP="00EE2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E2098">
        <w:rPr>
          <w:rFonts w:ascii="Times New Roman" w:hAnsi="Times New Roman" w:cs="Times New Roman"/>
          <w:b/>
          <w:bCs/>
          <w:sz w:val="24"/>
          <w:szCs w:val="24"/>
        </w:rPr>
        <w:t>Протокол  письменного</w:t>
      </w:r>
      <w:proofErr w:type="gramEnd"/>
      <w:r w:rsidRPr="00EE2098">
        <w:rPr>
          <w:rFonts w:ascii="Times New Roman" w:hAnsi="Times New Roman" w:cs="Times New Roman"/>
          <w:b/>
          <w:bCs/>
          <w:sz w:val="24"/>
          <w:szCs w:val="24"/>
        </w:rPr>
        <w:t xml:space="preserve"> ответа</w:t>
      </w:r>
      <w:r w:rsidRPr="00EE2098">
        <w:rPr>
          <w:rFonts w:ascii="Times New Roman" w:hAnsi="Times New Roman" w:cs="Times New Roman"/>
          <w:b/>
          <w:bCs/>
          <w:sz w:val="24"/>
          <w:szCs w:val="24"/>
          <w:lang w:val="fr-FR"/>
        </w:rPr>
        <w:t> </w:t>
      </w:r>
      <w:r w:rsidRPr="00EE2098">
        <w:rPr>
          <w:rFonts w:ascii="Times New Roman" w:hAnsi="Times New Roman" w:cs="Times New Roman"/>
          <w:b/>
          <w:bCs/>
          <w:sz w:val="24"/>
          <w:szCs w:val="24"/>
        </w:rPr>
        <w:t xml:space="preserve">: комментарий сложного документа (текст + </w:t>
      </w:r>
      <w:r>
        <w:rPr>
          <w:rFonts w:ascii="Times New Roman" w:hAnsi="Times New Roman" w:cs="Times New Roman"/>
          <w:b/>
          <w:bCs/>
          <w:sz w:val="24"/>
          <w:szCs w:val="24"/>
        </w:rPr>
        <w:t>фотография)</w:t>
      </w:r>
    </w:p>
    <w:p w:rsidR="00EE2098" w:rsidRDefault="00EE2098" w:rsidP="00EE2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9"/>
        <w:gridCol w:w="1153"/>
      </w:tblGrid>
      <w:tr w:rsidR="00EE2098" w:rsidRPr="00515C40" w:rsidTr="00515C40">
        <w:tc>
          <w:tcPr>
            <w:tcW w:w="10192" w:type="dxa"/>
            <w:gridSpan w:val="2"/>
            <w:tcBorders>
              <w:left w:val="single" w:sz="4" w:space="0" w:color="auto"/>
            </w:tcBorders>
          </w:tcPr>
          <w:p w:rsidR="00EE2098" w:rsidRPr="00515C40" w:rsidRDefault="00EE2098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коммуникативной задачи                                                                                    13 баллов</w:t>
            </w:r>
          </w:p>
        </w:tc>
      </w:tr>
      <w:tr w:rsidR="00EE2098" w:rsidRPr="00515C40" w:rsidTr="00515C40">
        <w:tc>
          <w:tcPr>
            <w:tcW w:w="9039" w:type="dxa"/>
          </w:tcPr>
          <w:p w:rsidR="00EE2098" w:rsidRPr="00515C40" w:rsidRDefault="00EE2098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требований, сформулированных в задании</w:t>
            </w:r>
          </w:p>
          <w:p w:rsidR="00EE2098" w:rsidRPr="00515C40" w:rsidRDefault="00EE2098" w:rsidP="003E15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Комментарий сложного документа, указанное количество слов (</w:t>
            </w:r>
            <w:r w:rsidR="003E15B0">
              <w:rPr>
                <w:rFonts w:ascii="Times New Roman" w:hAnsi="Times New Roman" w:cs="Times New Roman"/>
                <w:bCs/>
                <w:sz w:val="24"/>
                <w:szCs w:val="24"/>
              </w:rPr>
              <w:t>190-210</w:t>
            </w: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слов), расположение текста на странице, заголовок</w:t>
            </w:r>
          </w:p>
        </w:tc>
        <w:tc>
          <w:tcPr>
            <w:tcW w:w="1153" w:type="dxa"/>
          </w:tcPr>
          <w:p w:rsidR="00EE2098" w:rsidRPr="00515C40" w:rsidRDefault="00EE2098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E2098" w:rsidRPr="00515C40" w:rsidTr="00515C40">
        <w:tc>
          <w:tcPr>
            <w:tcW w:w="9039" w:type="dxa"/>
          </w:tcPr>
          <w:p w:rsidR="00EE2098" w:rsidRPr="00515C40" w:rsidRDefault="00EE2098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социолингвистических параметров речи</w:t>
            </w:r>
          </w:p>
          <w:p w:rsidR="00EE2098" w:rsidRPr="00515C40" w:rsidRDefault="00EE2098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Учитывает ситуацию (конкурс) и получателя сообщения (члены жюри), оформляет текст в соответствии с предложенными обстоятельствами</w:t>
            </w:r>
          </w:p>
        </w:tc>
        <w:tc>
          <w:tcPr>
            <w:tcW w:w="1153" w:type="dxa"/>
          </w:tcPr>
          <w:p w:rsidR="00EE2098" w:rsidRPr="00515C40" w:rsidRDefault="00EE2098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E2098" w:rsidRPr="00515C40" w:rsidTr="00515C40">
        <w:tc>
          <w:tcPr>
            <w:tcW w:w="9039" w:type="dxa"/>
          </w:tcPr>
          <w:p w:rsidR="00EE2098" w:rsidRPr="00515C40" w:rsidRDefault="00EE2098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Адекватно интерпретирует документ, отвечая на вопросы, сформулированные в задании</w:t>
            </w:r>
          </w:p>
          <w:p w:rsidR="00EE2098" w:rsidRPr="00515C40" w:rsidRDefault="00EE2098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Может представить и объяснить свою интерпретацию документа; формулирует собственную точку зрения и обосновывает свои мысли</w:t>
            </w:r>
          </w:p>
        </w:tc>
        <w:tc>
          <w:tcPr>
            <w:tcW w:w="1153" w:type="dxa"/>
          </w:tcPr>
          <w:p w:rsidR="00EE2098" w:rsidRPr="00515C40" w:rsidRDefault="00EE2098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EE2098" w:rsidRPr="00515C40" w:rsidTr="00515C40">
        <w:tc>
          <w:tcPr>
            <w:tcW w:w="9039" w:type="dxa"/>
          </w:tcPr>
          <w:p w:rsidR="00EE2098" w:rsidRPr="00515C40" w:rsidRDefault="00EE2098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Логично переходит от одной мысли к другой</w:t>
            </w:r>
          </w:p>
          <w:p w:rsidR="00EE2098" w:rsidRPr="00515C40" w:rsidRDefault="00EE2098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Может представить свою речь в виде </w:t>
            </w: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логично</w:t>
            </w: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построенного высказывания</w:t>
            </w:r>
          </w:p>
        </w:tc>
        <w:tc>
          <w:tcPr>
            <w:tcW w:w="1153" w:type="dxa"/>
          </w:tcPr>
          <w:p w:rsidR="00EE2098" w:rsidRPr="00515C40" w:rsidRDefault="00EE2098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EE2098" w:rsidRPr="00515C40" w:rsidTr="00515C40">
        <w:tc>
          <w:tcPr>
            <w:tcW w:w="9039" w:type="dxa"/>
          </w:tcPr>
          <w:p w:rsidR="00EE2098" w:rsidRPr="00515C40" w:rsidRDefault="00EE2098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Правильно</w:t>
            </w:r>
            <w:r w:rsidRPr="00515C4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оформляет</w:t>
            </w:r>
            <w:r w:rsidRPr="00515C4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свое</w:t>
            </w:r>
            <w:r w:rsidRPr="00515C4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высказывание</w:t>
            </w:r>
            <w:r w:rsidRPr="00515C40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(introduction, développement, conclusion)</w:t>
            </w:r>
          </w:p>
          <w:p w:rsidR="00EE2098" w:rsidRPr="00515C40" w:rsidRDefault="00EE2098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Может сформулировать и развить тему своего высказывания, следуя </w:t>
            </w: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четко разработанном</w:t>
            </w: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у плану</w:t>
            </w:r>
          </w:p>
        </w:tc>
        <w:tc>
          <w:tcPr>
            <w:tcW w:w="1153" w:type="dxa"/>
          </w:tcPr>
          <w:p w:rsidR="00EE2098" w:rsidRPr="00515C40" w:rsidRDefault="00EE2098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EE2098" w:rsidRPr="00515C40" w:rsidTr="00515C40">
        <w:tc>
          <w:tcPr>
            <w:tcW w:w="10192" w:type="dxa"/>
            <w:gridSpan w:val="2"/>
          </w:tcPr>
          <w:p w:rsidR="00EE2098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Языковая компетенция                                                                                                         12 баллов</w:t>
            </w:r>
          </w:p>
        </w:tc>
      </w:tr>
      <w:tr w:rsidR="00EE2098" w:rsidRPr="00515C40" w:rsidTr="00515C40">
        <w:tc>
          <w:tcPr>
            <w:tcW w:w="9039" w:type="dxa"/>
          </w:tcPr>
          <w:p w:rsidR="00EE2098" w:rsidRPr="00515C40" w:rsidRDefault="00515C40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Морфо-синтаксис</w:t>
            </w:r>
          </w:p>
          <w:p w:rsidR="00515C40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Правильно употребляет глагольные времена и наклонения, местоимения, детерминативы, коннекторы и т.д.</w:t>
            </w:r>
          </w:p>
        </w:tc>
        <w:tc>
          <w:tcPr>
            <w:tcW w:w="1153" w:type="dxa"/>
          </w:tcPr>
          <w:p w:rsidR="00EE2098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EE2098" w:rsidRPr="00515C40" w:rsidTr="00515C40">
        <w:tc>
          <w:tcPr>
            <w:tcW w:w="9039" w:type="dxa"/>
          </w:tcPr>
          <w:p w:rsidR="00EE2098" w:rsidRPr="00515C40" w:rsidRDefault="00515C40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Владение письменной фразой</w:t>
            </w:r>
          </w:p>
          <w:p w:rsidR="00515C40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Правильно строит простые и сложные фразы. Владеет синтаксической вариативностью на фразовом уровне.</w:t>
            </w:r>
          </w:p>
        </w:tc>
        <w:tc>
          <w:tcPr>
            <w:tcW w:w="1153" w:type="dxa"/>
          </w:tcPr>
          <w:p w:rsidR="00EE2098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EE2098" w:rsidRPr="00515C40" w:rsidTr="00515C40">
        <w:tc>
          <w:tcPr>
            <w:tcW w:w="9039" w:type="dxa"/>
          </w:tcPr>
          <w:p w:rsidR="00EE2098" w:rsidRPr="00515C40" w:rsidRDefault="00515C40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Лексика</w:t>
            </w:r>
          </w:p>
          <w:p w:rsidR="00515C40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лексическим запасом, позволяющим высказаться по предложенной теме,  обеспечивающим точное выражение мысли и отсутствие неоправданных повторов. Употребляет слова в их точном лексическом значении, в случае необходимости легко использует перифразы для заполнения ситуативно возникающих лексических лакун.  Допустимо незначительное количес</w:t>
            </w:r>
            <w:bookmarkStart w:id="0" w:name="_GoBack"/>
            <w:bookmarkEnd w:id="0"/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тво ошибок в выборе слов, если это не затрудняет понимание текста. (3% от заданного объема)</w:t>
            </w:r>
          </w:p>
        </w:tc>
        <w:tc>
          <w:tcPr>
            <w:tcW w:w="1153" w:type="dxa"/>
          </w:tcPr>
          <w:p w:rsidR="00EE2098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EE2098" w:rsidRPr="00515C40" w:rsidTr="00515C40">
        <w:tc>
          <w:tcPr>
            <w:tcW w:w="9039" w:type="dxa"/>
          </w:tcPr>
          <w:p w:rsidR="00EE2098" w:rsidRPr="003E15B0" w:rsidRDefault="00515C40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5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Орфография</w:t>
            </w:r>
          </w:p>
          <w:p w:rsidR="00515C40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лексической и грамматической (основные виды согласований) орфографией.</w:t>
            </w:r>
          </w:p>
          <w:p w:rsidR="00515C40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основными правилами французской пунктуации, допуская некоторые несущественные ошибки,  связанные с влиянием родного языка.</w:t>
            </w:r>
          </w:p>
        </w:tc>
        <w:tc>
          <w:tcPr>
            <w:tcW w:w="1153" w:type="dxa"/>
          </w:tcPr>
          <w:p w:rsidR="00EE2098" w:rsidRPr="00515C40" w:rsidRDefault="003E15B0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:rsidR="00EE2098" w:rsidRPr="00EE2098" w:rsidRDefault="00EE2098" w:rsidP="00EE2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E2098" w:rsidRPr="00EE2098" w:rsidSect="00690B8C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B78AA"/>
    <w:multiLevelType w:val="hybridMultilevel"/>
    <w:tmpl w:val="A1F82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70A1"/>
    <w:rsid w:val="00184B0C"/>
    <w:rsid w:val="003C14AE"/>
    <w:rsid w:val="003E15B0"/>
    <w:rsid w:val="003E3AA9"/>
    <w:rsid w:val="00466014"/>
    <w:rsid w:val="00466489"/>
    <w:rsid w:val="00515C40"/>
    <w:rsid w:val="005270A1"/>
    <w:rsid w:val="00690B8C"/>
    <w:rsid w:val="008C3F81"/>
    <w:rsid w:val="008E7B7F"/>
    <w:rsid w:val="00955FE4"/>
    <w:rsid w:val="009A2A15"/>
    <w:rsid w:val="00A45B28"/>
    <w:rsid w:val="00AD5CEB"/>
    <w:rsid w:val="00C3740D"/>
    <w:rsid w:val="00CF5220"/>
    <w:rsid w:val="00D30211"/>
    <w:rsid w:val="00D3415B"/>
    <w:rsid w:val="00EE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60B2632-D4D7-49CC-8B3F-AAC14FC5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FE4"/>
    <w:pPr>
      <w:spacing w:after="200" w:line="276" w:lineRule="auto"/>
    </w:pPr>
    <w:rPr>
      <w:rFonts w:cs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270A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julievana</dc:creator>
  <cp:keywords/>
  <dc:description/>
  <cp:lastModifiedBy>RePack by Diakov</cp:lastModifiedBy>
  <cp:revision>9</cp:revision>
  <dcterms:created xsi:type="dcterms:W3CDTF">2013-10-30T08:38:00Z</dcterms:created>
  <dcterms:modified xsi:type="dcterms:W3CDTF">2022-10-12T23:46:00Z</dcterms:modified>
</cp:coreProperties>
</file>