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F614B" w14:textId="77777777" w:rsidR="000B0958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ВОШ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технологии муниципальный этап,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E47E7E" w14:textId="718FA6CA" w:rsidR="007A0326" w:rsidRPr="00A47861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202</w:t>
      </w:r>
      <w:r w:rsidR="0034214F">
        <w:rPr>
          <w:rFonts w:ascii="Times New Roman" w:hAnsi="Times New Roman" w:cs="Times New Roman"/>
          <w:b/>
          <w:sz w:val="24"/>
          <w:szCs w:val="24"/>
        </w:rPr>
        <w:t>4</w:t>
      </w:r>
      <w:r w:rsidRPr="00A47861">
        <w:rPr>
          <w:rFonts w:ascii="Times New Roman" w:hAnsi="Times New Roman" w:cs="Times New Roman"/>
          <w:b/>
          <w:sz w:val="24"/>
          <w:szCs w:val="24"/>
        </w:rPr>
        <w:t>-202</w:t>
      </w:r>
      <w:r w:rsidR="0034214F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0BD5988B" w14:textId="0A73039D"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</w:t>
      </w:r>
      <w:r w:rsidR="0023726E" w:rsidRPr="0023726E">
        <w:rPr>
          <w:rFonts w:ascii="Times New Roman" w:hAnsi="Times New Roman" w:cs="Times New Roman"/>
          <w:b/>
          <w:sz w:val="24"/>
          <w:szCs w:val="24"/>
        </w:rPr>
        <w:t>Информационная безопасность</w:t>
      </w:r>
      <w:r w:rsidRPr="00A47861">
        <w:rPr>
          <w:rFonts w:ascii="Times New Roman" w:hAnsi="Times New Roman" w:cs="Times New Roman"/>
          <w:b/>
          <w:sz w:val="24"/>
          <w:szCs w:val="24"/>
        </w:rPr>
        <w:t>»</w:t>
      </w:r>
    </w:p>
    <w:p w14:paraId="10010FEC" w14:textId="77777777" w:rsidR="0034214F" w:rsidRDefault="0034214F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14F">
        <w:rPr>
          <w:rFonts w:ascii="Times New Roman" w:hAnsi="Times New Roman" w:cs="Times New Roman"/>
          <w:b/>
          <w:sz w:val="24"/>
          <w:szCs w:val="24"/>
        </w:rPr>
        <w:t>8-9 классы</w:t>
      </w:r>
    </w:p>
    <w:p w14:paraId="5675CCAF" w14:textId="6994E423"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3A49B8" w14:textId="21822586" w:rsidR="006F6E8F" w:rsidRPr="00F16D33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D33"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баллов за теоретический тур </w:t>
      </w:r>
      <w:r w:rsidR="00F16D33" w:rsidRPr="00F16D33">
        <w:rPr>
          <w:rFonts w:ascii="Times New Roman" w:hAnsi="Times New Roman" w:cs="Times New Roman"/>
          <w:b/>
          <w:sz w:val="24"/>
          <w:szCs w:val="24"/>
        </w:rPr>
        <w:t>60</w:t>
      </w:r>
      <w:r w:rsidR="006F6E8F" w:rsidRPr="00F16D33">
        <w:rPr>
          <w:rFonts w:ascii="Times New Roman" w:hAnsi="Times New Roman" w:cs="Times New Roman"/>
          <w:b/>
          <w:sz w:val="24"/>
          <w:szCs w:val="24"/>
        </w:rPr>
        <w:t xml:space="preserve"> баллов.</w:t>
      </w:r>
    </w:p>
    <w:p w14:paraId="572AB9C9" w14:textId="4511F8EA" w:rsidR="006F6E8F" w:rsidRDefault="006F6E8F" w:rsidP="006F6E8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D33">
        <w:rPr>
          <w:rFonts w:ascii="Times New Roman" w:hAnsi="Times New Roman" w:cs="Times New Roman"/>
          <w:b/>
          <w:sz w:val="24"/>
          <w:szCs w:val="24"/>
        </w:rPr>
        <w:t xml:space="preserve">Из них </w:t>
      </w:r>
      <w:r w:rsidR="00F16D33" w:rsidRPr="00F16D33">
        <w:rPr>
          <w:rFonts w:ascii="Times New Roman" w:hAnsi="Times New Roman" w:cs="Times New Roman"/>
          <w:b/>
          <w:sz w:val="24"/>
          <w:szCs w:val="24"/>
        </w:rPr>
        <w:t>35</w:t>
      </w:r>
      <w:r w:rsidRPr="00F16D33">
        <w:rPr>
          <w:rFonts w:ascii="Times New Roman" w:hAnsi="Times New Roman" w:cs="Times New Roman"/>
          <w:b/>
          <w:sz w:val="24"/>
          <w:szCs w:val="24"/>
        </w:rPr>
        <w:t xml:space="preserve"> баллов сумму общих и специальных заданий, </w:t>
      </w:r>
      <w:r w:rsidR="00F16D33" w:rsidRPr="00F16D33">
        <w:rPr>
          <w:rFonts w:ascii="Times New Roman" w:hAnsi="Times New Roman" w:cs="Times New Roman"/>
          <w:b/>
          <w:sz w:val="24"/>
          <w:szCs w:val="24"/>
        </w:rPr>
        <w:t>2</w:t>
      </w:r>
      <w:r w:rsidR="00EC4F2A" w:rsidRPr="00F16D33">
        <w:rPr>
          <w:rFonts w:ascii="Times New Roman" w:hAnsi="Times New Roman" w:cs="Times New Roman"/>
          <w:b/>
          <w:sz w:val="24"/>
          <w:szCs w:val="24"/>
        </w:rPr>
        <w:t>5</w:t>
      </w:r>
      <w:r w:rsidRPr="00F16D33">
        <w:rPr>
          <w:rFonts w:ascii="Times New Roman" w:hAnsi="Times New Roman" w:cs="Times New Roman"/>
          <w:b/>
          <w:sz w:val="24"/>
          <w:szCs w:val="24"/>
        </w:rPr>
        <w:t xml:space="preserve"> баллов за кейс-задание.</w:t>
      </w:r>
    </w:p>
    <w:tbl>
      <w:tblPr>
        <w:tblStyle w:val="a4"/>
        <w:tblW w:w="9548" w:type="dxa"/>
        <w:tblInd w:w="-360" w:type="dxa"/>
        <w:tblLook w:val="04A0" w:firstRow="1" w:lastRow="0" w:firstColumn="1" w:lastColumn="0" w:noHBand="0" w:noVBand="1"/>
      </w:tblPr>
      <w:tblGrid>
        <w:gridCol w:w="497"/>
        <w:gridCol w:w="7700"/>
        <w:gridCol w:w="1291"/>
        <w:gridCol w:w="60"/>
      </w:tblGrid>
      <w:tr w:rsidR="000B0958" w14:paraId="6B1CD94E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1D2638B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7700" w:type="dxa"/>
          </w:tcPr>
          <w:p w14:paraId="5E5AFE3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91" w:type="dxa"/>
          </w:tcPr>
          <w:p w14:paraId="63D7DBE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Макс.балл</w:t>
            </w:r>
            <w:proofErr w:type="spellEnd"/>
          </w:p>
        </w:tc>
      </w:tr>
      <w:tr w:rsidR="000B0958" w14:paraId="657765F5" w14:textId="77777777" w:rsidTr="00BA55D9">
        <w:tc>
          <w:tcPr>
            <w:tcW w:w="9548" w:type="dxa"/>
            <w:gridSpan w:val="4"/>
          </w:tcPr>
          <w:p w14:paraId="4CC966BE" w14:textId="77777777" w:rsidR="000B0958" w:rsidRPr="00BA55D9" w:rsidRDefault="000B0958" w:rsidP="000B09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задания</w:t>
            </w:r>
          </w:p>
        </w:tc>
      </w:tr>
      <w:tr w:rsidR="000B0958" w14:paraId="039C8338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308F472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00" w:type="dxa"/>
          </w:tcPr>
          <w:p w14:paraId="03A9E3F6" w14:textId="45545329" w:rsidR="000B0958" w:rsidRDefault="00A162F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1" w:type="dxa"/>
          </w:tcPr>
          <w:p w14:paraId="279B15B5" w14:textId="77777777" w:rsidR="000B0958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605B31AA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2662B33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0" w:type="dxa"/>
          </w:tcPr>
          <w:p w14:paraId="33831855" w14:textId="42378C9B" w:rsidR="000B0958" w:rsidRPr="0023726E" w:rsidRDefault="0023726E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372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2372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трехмерное пространство</w:t>
            </w:r>
          </w:p>
        </w:tc>
        <w:tc>
          <w:tcPr>
            <w:tcW w:w="1291" w:type="dxa"/>
          </w:tcPr>
          <w:p w14:paraId="4749414E" w14:textId="77777777" w:rsidR="000B0958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B982D18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258D28E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00" w:type="dxa"/>
          </w:tcPr>
          <w:p w14:paraId="336770E6" w14:textId="6A04BCFA" w:rsidR="0002449C" w:rsidRPr="0023726E" w:rsidRDefault="0023726E" w:rsidP="0023726E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26E">
              <w:rPr>
                <w:rFonts w:ascii="Times New Roman" w:hAnsi="Times New Roman" w:cs="Times New Roman"/>
                <w:sz w:val="24"/>
                <w:szCs w:val="24"/>
              </w:rPr>
              <w:t>разводной ключ</w:t>
            </w:r>
          </w:p>
        </w:tc>
        <w:tc>
          <w:tcPr>
            <w:tcW w:w="1291" w:type="dxa"/>
          </w:tcPr>
          <w:p w14:paraId="226303D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54DF0B6C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2806DC91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0" w:type="dxa"/>
          </w:tcPr>
          <w:p w14:paraId="2A488144" w14:textId="21750C35" w:rsidR="000B0958" w:rsidRPr="005851A4" w:rsidRDefault="00A162F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1" w:type="dxa"/>
          </w:tcPr>
          <w:p w14:paraId="3A93D85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8B656AD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0BC6003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00" w:type="dxa"/>
          </w:tcPr>
          <w:p w14:paraId="4602C027" w14:textId="643D05FB" w:rsidR="000B0958" w:rsidRDefault="00A162F5" w:rsidP="0005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Перец</w:t>
            </w:r>
          </w:p>
        </w:tc>
        <w:tc>
          <w:tcPr>
            <w:tcW w:w="1291" w:type="dxa"/>
          </w:tcPr>
          <w:p w14:paraId="72927C4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F9AD15D" w14:textId="77777777" w:rsidTr="00BA55D9">
        <w:tc>
          <w:tcPr>
            <w:tcW w:w="9548" w:type="dxa"/>
            <w:gridSpan w:val="4"/>
          </w:tcPr>
          <w:p w14:paraId="0628358B" w14:textId="77777777" w:rsidR="000B0958" w:rsidRPr="00BA55D9" w:rsidRDefault="000B0958" w:rsidP="000B09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Специальные задания</w:t>
            </w:r>
          </w:p>
        </w:tc>
      </w:tr>
      <w:tr w:rsidR="000B0958" w14:paraId="3E8CD5D0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015EBBA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00" w:type="dxa"/>
          </w:tcPr>
          <w:p w14:paraId="4A5E45CF" w14:textId="1D8E2484" w:rsidR="00AE4B5D" w:rsidRPr="00AE4B5D" w:rsidRDefault="00AE4B5D" w:rsidP="00AE4B5D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E4B5D">
              <w:rPr>
                <w:rFonts w:ascii="Times New Roman" w:hAnsi="Times New Roman" w:cs="Times New Roman"/>
                <w:sz w:val="24"/>
                <w:szCs w:val="24"/>
              </w:rPr>
              <w:t>доступность похищенных данных</w:t>
            </w:r>
          </w:p>
          <w:p w14:paraId="1DA8EC12" w14:textId="495760C3" w:rsidR="00AE4B5D" w:rsidRPr="00AE4B5D" w:rsidRDefault="00AE4B5D" w:rsidP="00AE4B5D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E4B5D">
              <w:rPr>
                <w:rFonts w:ascii="Times New Roman" w:hAnsi="Times New Roman" w:cs="Times New Roman"/>
                <w:sz w:val="24"/>
                <w:szCs w:val="24"/>
              </w:rPr>
              <w:t>целостность и доступность похищенных данных</w:t>
            </w:r>
          </w:p>
          <w:p w14:paraId="74752828" w14:textId="7025886A" w:rsidR="00AE4B5D" w:rsidRPr="00AE4B5D" w:rsidRDefault="00AE4B5D" w:rsidP="00AE4B5D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E4B5D">
              <w:rPr>
                <w:rFonts w:ascii="Times New Roman" w:hAnsi="Times New Roman" w:cs="Times New Roman"/>
                <w:sz w:val="24"/>
                <w:szCs w:val="24"/>
              </w:rPr>
              <w:t>конфиденциальность и доступность похищенных данных</w:t>
            </w:r>
          </w:p>
          <w:p w14:paraId="4D927A85" w14:textId="76DE9335" w:rsidR="00AE4B5D" w:rsidRPr="00AE4B5D" w:rsidRDefault="00AE4B5D" w:rsidP="00AE4B5D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E4B5D">
              <w:rPr>
                <w:rFonts w:ascii="Times New Roman" w:hAnsi="Times New Roman" w:cs="Times New Roman"/>
                <w:sz w:val="24"/>
                <w:szCs w:val="24"/>
              </w:rPr>
              <w:t>конфиденциальность и целостность похищенных данных</w:t>
            </w:r>
          </w:p>
          <w:p w14:paraId="2A518122" w14:textId="6315C33F" w:rsidR="000B0958" w:rsidRPr="00AE4B5D" w:rsidRDefault="00AE4B5D" w:rsidP="00AE4B5D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E4B5D">
              <w:rPr>
                <w:rFonts w:ascii="Times New Roman" w:hAnsi="Times New Roman" w:cs="Times New Roman"/>
                <w:sz w:val="24"/>
                <w:szCs w:val="24"/>
              </w:rPr>
              <w:t>конфиденциальность, целостность и доступность данных</w:t>
            </w:r>
          </w:p>
        </w:tc>
        <w:tc>
          <w:tcPr>
            <w:tcW w:w="1291" w:type="dxa"/>
          </w:tcPr>
          <w:p w14:paraId="13D3C72D" w14:textId="5C093165" w:rsidR="000B0958" w:rsidRDefault="00F16D3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0878B895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3BF36132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0" w:type="dxa"/>
          </w:tcPr>
          <w:p w14:paraId="02E4880B" w14:textId="10467EAF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D8">
              <w:rPr>
                <w:rFonts w:ascii="Times New Roman" w:hAnsi="Times New Roman" w:cs="Times New Roman"/>
                <w:sz w:val="24"/>
                <w:szCs w:val="24"/>
              </w:rPr>
              <w:t>конфиденциальность и целостность похищенных данных</w:t>
            </w:r>
          </w:p>
        </w:tc>
        <w:tc>
          <w:tcPr>
            <w:tcW w:w="1291" w:type="dxa"/>
          </w:tcPr>
          <w:p w14:paraId="1443CF69" w14:textId="7FEADA2E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2A39B8E0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1A4DD08C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00" w:type="dxa"/>
          </w:tcPr>
          <w:p w14:paraId="364648FA" w14:textId="07F1CA45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A7">
              <w:rPr>
                <w:rFonts w:ascii="Times New Roman" w:hAnsi="Times New Roman" w:cs="Times New Roman"/>
                <w:sz w:val="24"/>
                <w:szCs w:val="24"/>
              </w:rPr>
              <w:t>целостность и доступность хранимых данных</w:t>
            </w:r>
          </w:p>
        </w:tc>
        <w:tc>
          <w:tcPr>
            <w:tcW w:w="1291" w:type="dxa"/>
          </w:tcPr>
          <w:p w14:paraId="416A688D" w14:textId="5DBB5F34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3B859494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03762014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0" w:type="dxa"/>
          </w:tcPr>
          <w:p w14:paraId="65B9434E" w14:textId="494BFB9A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F65">
              <w:rPr>
                <w:rFonts w:ascii="Times New Roman" w:hAnsi="Times New Roman" w:cs="Times New Roman"/>
                <w:sz w:val="24"/>
                <w:szCs w:val="24"/>
              </w:rPr>
              <w:t>не нарушили безопасность передаваемой информации</w:t>
            </w:r>
          </w:p>
        </w:tc>
        <w:tc>
          <w:tcPr>
            <w:tcW w:w="1291" w:type="dxa"/>
          </w:tcPr>
          <w:p w14:paraId="0F57EF57" w14:textId="4F948A5D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0829DCFC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0EA1BF8B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00" w:type="dxa"/>
          </w:tcPr>
          <w:p w14:paraId="6E3DFFCD" w14:textId="2331926E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DD"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1291" w:type="dxa"/>
          </w:tcPr>
          <w:p w14:paraId="5B8B402D" w14:textId="0BBC0DD5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431D216B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490F72D5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00" w:type="dxa"/>
          </w:tcPr>
          <w:p w14:paraId="475BB576" w14:textId="09677D06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097">
              <w:rPr>
                <w:rFonts w:ascii="Times New Roman" w:hAnsi="Times New Roman" w:cs="Times New Roman"/>
                <w:sz w:val="24"/>
                <w:szCs w:val="24"/>
              </w:rPr>
              <w:t>обеспечение целостности хранимых на сервере файлов</w:t>
            </w:r>
          </w:p>
        </w:tc>
        <w:tc>
          <w:tcPr>
            <w:tcW w:w="1291" w:type="dxa"/>
          </w:tcPr>
          <w:p w14:paraId="244D4357" w14:textId="58A90325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3F1BE686" w14:textId="77777777" w:rsidTr="00BA55D9">
        <w:trPr>
          <w:gridAfter w:val="1"/>
          <w:wAfter w:w="60" w:type="dxa"/>
          <w:trHeight w:val="397"/>
        </w:trPr>
        <w:tc>
          <w:tcPr>
            <w:tcW w:w="497" w:type="dxa"/>
          </w:tcPr>
          <w:p w14:paraId="4F97E448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00" w:type="dxa"/>
          </w:tcPr>
          <w:p w14:paraId="111D72E7" w14:textId="5DA604F1" w:rsidR="00F16D33" w:rsidRPr="00503584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958">
              <w:rPr>
                <w:rFonts w:ascii="Times New Roman" w:hAnsi="Times New Roman" w:cs="Times New Roman"/>
                <w:sz w:val="24"/>
                <w:szCs w:val="24"/>
              </w:rPr>
              <w:t>пара входных значений, для которых значения функции совпадают.</w:t>
            </w:r>
          </w:p>
        </w:tc>
        <w:tc>
          <w:tcPr>
            <w:tcW w:w="1291" w:type="dxa"/>
          </w:tcPr>
          <w:p w14:paraId="31CDCC1B" w14:textId="4D16232C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232AE5A6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2C677DCB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00" w:type="dxa"/>
          </w:tcPr>
          <w:p w14:paraId="1951A9CB" w14:textId="220676F6" w:rsidR="00F16D33" w:rsidRPr="00D45B64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FE3">
              <w:rPr>
                <w:rFonts w:ascii="Times New Roman" w:hAnsi="Times New Roman" w:cs="Times New Roman"/>
                <w:sz w:val="24"/>
                <w:szCs w:val="24"/>
              </w:rPr>
              <w:t>контроль неизменности продуктов, распространяемых по лицензии</w:t>
            </w:r>
          </w:p>
        </w:tc>
        <w:tc>
          <w:tcPr>
            <w:tcW w:w="1291" w:type="dxa"/>
          </w:tcPr>
          <w:p w14:paraId="6CEB8A70" w14:textId="4FED304E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7CB13B35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3FB8C7A1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00" w:type="dxa"/>
          </w:tcPr>
          <w:p w14:paraId="2ECF396A" w14:textId="100616DD" w:rsidR="00F16D33" w:rsidRPr="00B325CD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FBC">
              <w:rPr>
                <w:rFonts w:ascii="Times New Roman" w:hAnsi="Times New Roman" w:cs="Times New Roman"/>
                <w:sz w:val="24"/>
                <w:szCs w:val="24"/>
              </w:rPr>
              <w:t>однофакторная аутентификация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1FBC">
              <w:rPr>
                <w:rFonts w:ascii="Times New Roman" w:hAnsi="Times New Roman" w:cs="Times New Roman"/>
                <w:sz w:val="24"/>
                <w:szCs w:val="24"/>
              </w:rPr>
              <w:t>аутентификация на основе фактора владения</w:t>
            </w:r>
          </w:p>
        </w:tc>
        <w:tc>
          <w:tcPr>
            <w:tcW w:w="1291" w:type="dxa"/>
          </w:tcPr>
          <w:p w14:paraId="5EDA6DC0" w14:textId="47074C4B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176C1EC9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36396600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00" w:type="dxa"/>
          </w:tcPr>
          <w:p w14:paraId="530AF0AE" w14:textId="4D7C50BD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4A8">
              <w:rPr>
                <w:rFonts w:ascii="Times New Roman" w:hAnsi="Times New Roman" w:cs="Times New Roman"/>
                <w:sz w:val="24"/>
                <w:szCs w:val="24"/>
              </w:rPr>
              <w:t>биометрическая аутентификация</w:t>
            </w:r>
          </w:p>
        </w:tc>
        <w:tc>
          <w:tcPr>
            <w:tcW w:w="1291" w:type="dxa"/>
          </w:tcPr>
          <w:p w14:paraId="65C02584" w14:textId="61BAE88B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2685EE78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29E5B2BA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00" w:type="dxa"/>
          </w:tcPr>
          <w:p w14:paraId="6C065BC4" w14:textId="28CF1CF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CCF">
              <w:rPr>
                <w:rFonts w:ascii="Times New Roman" w:hAnsi="Times New Roman" w:cs="Times New Roman"/>
                <w:sz w:val="24"/>
                <w:szCs w:val="24"/>
              </w:rPr>
              <w:t>трёхфакторная аутентификация</w:t>
            </w:r>
          </w:p>
        </w:tc>
        <w:tc>
          <w:tcPr>
            <w:tcW w:w="1291" w:type="dxa"/>
          </w:tcPr>
          <w:p w14:paraId="4AFB5202" w14:textId="486884F2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30835D9E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7B1A3FF7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00" w:type="dxa"/>
          </w:tcPr>
          <w:p w14:paraId="3914E6C9" w14:textId="4ABC0212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7688">
              <w:rPr>
                <w:rFonts w:ascii="Times New Roman" w:hAnsi="Times New Roman" w:cs="Times New Roman"/>
                <w:sz w:val="24"/>
                <w:szCs w:val="24"/>
              </w:rPr>
              <w:t>АКОН</w:t>
            </w:r>
          </w:p>
        </w:tc>
        <w:tc>
          <w:tcPr>
            <w:tcW w:w="1291" w:type="dxa"/>
          </w:tcPr>
          <w:p w14:paraId="71E670D4" w14:textId="480C112E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:rsidRPr="0034214F" w14:paraId="1F604652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3AAB3FC1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00" w:type="dxa"/>
          </w:tcPr>
          <w:p w14:paraId="2A9395D3" w14:textId="6F18578F" w:rsidR="00F16D33" w:rsidRPr="007D7688" w:rsidRDefault="00F16D33" w:rsidP="00F16D3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13</w:t>
            </w:r>
          </w:p>
        </w:tc>
        <w:tc>
          <w:tcPr>
            <w:tcW w:w="1291" w:type="dxa"/>
          </w:tcPr>
          <w:p w14:paraId="7AE7882E" w14:textId="31E0F003" w:rsidR="00F16D33" w:rsidRPr="005C62B8" w:rsidRDefault="00F16D33" w:rsidP="00F16D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348C2ADB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4B768A23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00" w:type="dxa"/>
          </w:tcPr>
          <w:p w14:paraId="71D064F6" w14:textId="1AE90DC1" w:rsidR="00F16D33" w:rsidRPr="00D2174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688">
              <w:rPr>
                <w:rFonts w:ascii="Times New Roman" w:hAnsi="Times New Roman" w:cs="Times New Roman"/>
                <w:sz w:val="24"/>
                <w:szCs w:val="24"/>
              </w:rPr>
              <w:t>ОСТОЛБЕНЕНИЕ</w:t>
            </w:r>
          </w:p>
        </w:tc>
        <w:tc>
          <w:tcPr>
            <w:tcW w:w="1291" w:type="dxa"/>
          </w:tcPr>
          <w:p w14:paraId="62BE2B33" w14:textId="460EC80B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:rsidRPr="00263119" w14:paraId="0C5DB8C2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0054D98C" w14:textId="77777777" w:rsidR="00F16D33" w:rsidRPr="00D74FF7" w:rsidRDefault="00F16D33" w:rsidP="00F16D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700" w:type="dxa"/>
          </w:tcPr>
          <w:p w14:paraId="13142D0C" w14:textId="4F47B7B8" w:rsidR="00F16D33" w:rsidRPr="00EF6AFD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6AFD">
              <w:rPr>
                <w:rFonts w:ascii="Times New Roman" w:hAnsi="Times New Roman" w:cs="Times New Roman"/>
                <w:sz w:val="24"/>
                <w:szCs w:val="24"/>
              </w:rPr>
              <w:t>УЯТОЖТЙЫПСЖЛИЕЯВПУЯНТААЬЧСНЛЕЕТЭТЕОТ</w:t>
            </w:r>
          </w:p>
        </w:tc>
        <w:tc>
          <w:tcPr>
            <w:tcW w:w="1291" w:type="dxa"/>
          </w:tcPr>
          <w:p w14:paraId="0810ECEB" w14:textId="401D2789" w:rsidR="00F16D33" w:rsidRPr="00263119" w:rsidRDefault="00F16D33" w:rsidP="00F16D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D33" w14:paraId="5C2E9E1F" w14:textId="77777777" w:rsidTr="00BA55D9">
        <w:tc>
          <w:tcPr>
            <w:tcW w:w="9548" w:type="dxa"/>
            <w:gridSpan w:val="4"/>
          </w:tcPr>
          <w:p w14:paraId="0285A599" w14:textId="77777777" w:rsidR="00F16D33" w:rsidRPr="00BA55D9" w:rsidRDefault="00F16D33" w:rsidP="00F16D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</w:t>
            </w:r>
          </w:p>
        </w:tc>
      </w:tr>
      <w:tr w:rsidR="00F16D33" w14:paraId="3ED2C69C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0374E64E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79C27313" w14:textId="4C3FCB6D" w:rsidR="00F16D33" w:rsidRPr="006F6E8F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AFD">
              <w:rPr>
                <w:rFonts w:ascii="Times New Roman" w:hAnsi="Times New Roman" w:cs="Times New Roman"/>
                <w:sz w:val="24"/>
                <w:szCs w:val="24"/>
              </w:rPr>
              <w:t xml:space="preserve">Варианты ответов </w:t>
            </w:r>
            <w:proofErr w:type="gramStart"/>
            <w:r w:rsidRPr="00EF6AFD">
              <w:rPr>
                <w:rFonts w:ascii="Times New Roman" w:hAnsi="Times New Roman" w:cs="Times New Roman"/>
                <w:sz w:val="24"/>
                <w:szCs w:val="24"/>
              </w:rPr>
              <w:t>( могут</w:t>
            </w:r>
            <w:proofErr w:type="gramEnd"/>
            <w:r w:rsidRPr="00EF6AFD">
              <w:rPr>
                <w:rFonts w:ascii="Times New Roman" w:hAnsi="Times New Roman" w:cs="Times New Roman"/>
                <w:sz w:val="24"/>
                <w:szCs w:val="24"/>
              </w:rPr>
              <w:t xml:space="preserve"> быть даны частично или смешанно)</w:t>
            </w:r>
          </w:p>
        </w:tc>
        <w:tc>
          <w:tcPr>
            <w:tcW w:w="1291" w:type="dxa"/>
          </w:tcPr>
          <w:p w14:paraId="33C59ADC" w14:textId="66E12ACE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16D33" w14:paraId="0C65BB12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371A1C99" w14:textId="77777777" w:rsidR="00F16D33" w:rsidRPr="00BA55D9" w:rsidRDefault="00F16D33" w:rsidP="00F16D33">
            <w:pPr>
              <w:pStyle w:val="a3"/>
              <w:numPr>
                <w:ilvl w:val="0"/>
                <w:numId w:val="18"/>
              </w:numPr>
              <w:ind w:left="3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2890A5F4" w14:textId="519BE1D5" w:rsidR="00F16D33" w:rsidRPr="00EF6AFD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AFD">
              <w:rPr>
                <w:rFonts w:ascii="Times New Roman" w:hAnsi="Times New Roman" w:cs="Times New Roman"/>
                <w:sz w:val="24"/>
                <w:szCs w:val="24"/>
              </w:rPr>
              <w:t>маршрут перелёта – оптический канал – ввод пунктов следования пилотом/отображение маршрута на экране в процессе полёта – скрытая камера, установленная рядом с пультом управления пилота (допустимо любое иное устройство, позволяющее подсмотреть информацию при вводе или с экрана места пилота)</w:t>
            </w:r>
          </w:p>
        </w:tc>
        <w:tc>
          <w:tcPr>
            <w:tcW w:w="1291" w:type="dxa"/>
          </w:tcPr>
          <w:p w14:paraId="503B4227" w14:textId="60B22A55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D33" w14:paraId="0D13A381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35C66068" w14:textId="77777777" w:rsidR="00F16D33" w:rsidRPr="00BA55D9" w:rsidRDefault="00F16D33" w:rsidP="00F16D33">
            <w:pPr>
              <w:pStyle w:val="a3"/>
              <w:numPr>
                <w:ilvl w:val="0"/>
                <w:numId w:val="18"/>
              </w:numPr>
              <w:ind w:left="3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166D3878" w14:textId="3AB7EA25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AFD">
              <w:rPr>
                <w:rFonts w:ascii="Times New Roman" w:hAnsi="Times New Roman" w:cs="Times New Roman"/>
                <w:sz w:val="24"/>
                <w:szCs w:val="24"/>
              </w:rPr>
              <w:t xml:space="preserve">маршрут перелёта – акустический канал – ввод пунктов следования пилотом – подслушивающее устройство, установленное рядом с </w:t>
            </w:r>
            <w:r w:rsidRPr="00EF6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пультом управления пилота (допустимо любое иное устройство, позволяющее подслушать нажатия клавиш)</w:t>
            </w:r>
          </w:p>
        </w:tc>
        <w:tc>
          <w:tcPr>
            <w:tcW w:w="1291" w:type="dxa"/>
          </w:tcPr>
          <w:p w14:paraId="771C2064" w14:textId="12885951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F16D33" w14:paraId="2EC00F0C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4574330D" w14:textId="77777777" w:rsidR="00F16D33" w:rsidRPr="00BA55D9" w:rsidRDefault="00F16D33" w:rsidP="00F16D33">
            <w:pPr>
              <w:pStyle w:val="a3"/>
              <w:numPr>
                <w:ilvl w:val="0"/>
                <w:numId w:val="18"/>
              </w:numPr>
              <w:ind w:left="3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15D7537D" w14:textId="520A286A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AFD">
              <w:rPr>
                <w:rFonts w:ascii="Times New Roman" w:hAnsi="Times New Roman" w:cs="Times New Roman"/>
                <w:sz w:val="24"/>
                <w:szCs w:val="24"/>
              </w:rPr>
              <w:t>маршрут перелёта – радиоэлектронный канал – ввод пунктов следования пилотом/работа автопилота с маршрутом перелёта – устройство перехвата ПЭМИН (побочных электромагнитных излучений и наводок) (допустимо любое устройство, действующее по такому принципу</w:t>
            </w:r>
          </w:p>
        </w:tc>
        <w:tc>
          <w:tcPr>
            <w:tcW w:w="1291" w:type="dxa"/>
          </w:tcPr>
          <w:p w14:paraId="00AAAD1E" w14:textId="074A1F34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6D33" w14:paraId="42999B3D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7F0AB346" w14:textId="77777777" w:rsidR="00F16D33" w:rsidRPr="00BA55D9" w:rsidRDefault="00F16D33" w:rsidP="00F16D33">
            <w:pPr>
              <w:pStyle w:val="a3"/>
              <w:numPr>
                <w:ilvl w:val="0"/>
                <w:numId w:val="18"/>
              </w:numPr>
              <w:ind w:left="3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588C8D3F" w14:textId="2C38178D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AFD">
              <w:rPr>
                <w:rFonts w:ascii="Times New Roman" w:hAnsi="Times New Roman" w:cs="Times New Roman"/>
                <w:sz w:val="24"/>
                <w:szCs w:val="24"/>
              </w:rPr>
              <w:t>параметры (технические данные) самолёта – ввод пилотом в начале полёта – скрытая камера, установленная рядом с пультом управления пилота (допустимо любое иное устройство, позволяющее подсмотреть информацию при вводе или с экрана места пилота)</w:t>
            </w:r>
          </w:p>
        </w:tc>
        <w:tc>
          <w:tcPr>
            <w:tcW w:w="1291" w:type="dxa"/>
          </w:tcPr>
          <w:p w14:paraId="23139DCE" w14:textId="0DB53793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6D33" w14:paraId="3F1005E7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758B6F53" w14:textId="77777777" w:rsidR="00F16D33" w:rsidRPr="00BA55D9" w:rsidRDefault="00F16D33" w:rsidP="00F16D33">
            <w:pPr>
              <w:pStyle w:val="a3"/>
              <w:numPr>
                <w:ilvl w:val="0"/>
                <w:numId w:val="18"/>
              </w:numPr>
              <w:ind w:left="3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013ABF8A" w14:textId="34DA622C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AFD">
              <w:rPr>
                <w:rFonts w:ascii="Times New Roman" w:hAnsi="Times New Roman" w:cs="Times New Roman"/>
                <w:sz w:val="24"/>
                <w:szCs w:val="24"/>
              </w:rPr>
              <w:t>параметры (технические данные) самолёта – ввод пилотом в начале полёта/ работа автопилота – устройство перехвата ПЭМИН (побочных электромагнитных излучений и наводок) (допустимо любое устройство, действующее по такому принципу</w:t>
            </w:r>
          </w:p>
        </w:tc>
        <w:tc>
          <w:tcPr>
            <w:tcW w:w="1291" w:type="dxa"/>
          </w:tcPr>
          <w:p w14:paraId="45D2B253" w14:textId="378A0509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6D33" w14:paraId="0F070E11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168C3B91" w14:textId="77777777" w:rsidR="00F16D33" w:rsidRPr="00BA55D9" w:rsidRDefault="00F16D33" w:rsidP="00F16D33">
            <w:pPr>
              <w:pStyle w:val="a3"/>
              <w:numPr>
                <w:ilvl w:val="0"/>
                <w:numId w:val="18"/>
              </w:numPr>
              <w:ind w:left="3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1CD5EBD7" w14:textId="2F51CC9A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6AFD">
              <w:rPr>
                <w:rFonts w:ascii="Times New Roman" w:hAnsi="Times New Roman" w:cs="Times New Roman"/>
                <w:sz w:val="24"/>
                <w:szCs w:val="24"/>
              </w:rPr>
              <w:t>авторизационные</w:t>
            </w:r>
            <w:proofErr w:type="spellEnd"/>
            <w:r w:rsidRPr="00EF6AFD">
              <w:rPr>
                <w:rFonts w:ascii="Times New Roman" w:hAnsi="Times New Roman" w:cs="Times New Roman"/>
                <w:sz w:val="24"/>
                <w:szCs w:val="24"/>
              </w:rPr>
              <w:t xml:space="preserve"> данные для связи с наземными службами – ввод пилотом в начале полёта – скрытая камера, установленная рядом с пультом управления пилота (допустимо любое иное устройство, позволяющее подсмотреть информацию при вводе)</w:t>
            </w:r>
          </w:p>
        </w:tc>
        <w:tc>
          <w:tcPr>
            <w:tcW w:w="1291" w:type="dxa"/>
          </w:tcPr>
          <w:p w14:paraId="55C5597E" w14:textId="4689FB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6D33" w14:paraId="591AADC1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4D2E1929" w14:textId="77777777" w:rsidR="00F16D33" w:rsidRPr="00BA55D9" w:rsidRDefault="00F16D33" w:rsidP="00F16D33">
            <w:pPr>
              <w:pStyle w:val="a3"/>
              <w:numPr>
                <w:ilvl w:val="0"/>
                <w:numId w:val="18"/>
              </w:numPr>
              <w:ind w:left="3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7C880F89" w14:textId="3C80A4EC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6AFD">
              <w:rPr>
                <w:rFonts w:ascii="Times New Roman" w:hAnsi="Times New Roman" w:cs="Times New Roman"/>
                <w:sz w:val="24"/>
                <w:szCs w:val="24"/>
              </w:rPr>
              <w:t>авторизационные</w:t>
            </w:r>
            <w:proofErr w:type="spellEnd"/>
            <w:r w:rsidRPr="00EF6AFD">
              <w:rPr>
                <w:rFonts w:ascii="Times New Roman" w:hAnsi="Times New Roman" w:cs="Times New Roman"/>
                <w:sz w:val="24"/>
                <w:szCs w:val="24"/>
              </w:rPr>
              <w:t xml:space="preserve"> данные для связи с наземными службами – ввод пилотом в начале полёта – подслушивающее устройство, установленное рядом с пультом управления пилота (допустимо любое иное устройство, позволяющее подслушать нажатия клавиш)</w:t>
            </w:r>
          </w:p>
        </w:tc>
        <w:tc>
          <w:tcPr>
            <w:tcW w:w="1291" w:type="dxa"/>
          </w:tcPr>
          <w:p w14:paraId="0AC8EC37" w14:textId="08CE6A79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6D33" w14:paraId="0FB2EF69" w14:textId="77777777" w:rsidTr="00BA55D9">
        <w:trPr>
          <w:gridAfter w:val="1"/>
          <w:wAfter w:w="60" w:type="dxa"/>
        </w:trPr>
        <w:tc>
          <w:tcPr>
            <w:tcW w:w="497" w:type="dxa"/>
          </w:tcPr>
          <w:p w14:paraId="190E0D37" w14:textId="7777777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0" w:type="dxa"/>
          </w:tcPr>
          <w:p w14:paraId="4B1DAB64" w14:textId="77777777" w:rsidR="00F16D33" w:rsidRDefault="00F16D33" w:rsidP="00F16D3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сумма:</w:t>
            </w:r>
          </w:p>
        </w:tc>
        <w:tc>
          <w:tcPr>
            <w:tcW w:w="1291" w:type="dxa"/>
          </w:tcPr>
          <w:p w14:paraId="4C450A8F" w14:textId="328BD117" w:rsidR="00F16D33" w:rsidRDefault="00F16D33" w:rsidP="00F1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14:paraId="5E97525B" w14:textId="77777777" w:rsidR="000B0958" w:rsidRPr="000B0958" w:rsidRDefault="000B0958" w:rsidP="000B0958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E3F4446" w14:textId="77777777"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2B1BC2" w14:textId="77777777" w:rsidR="007420A9" w:rsidRPr="00B165B5" w:rsidRDefault="007420A9" w:rsidP="00B165B5">
      <w:pPr>
        <w:ind w:hanging="426"/>
        <w:rPr>
          <w:rFonts w:ascii="Times New Roman" w:hAnsi="Times New Roman" w:cs="Times New Roman"/>
          <w:sz w:val="24"/>
          <w:szCs w:val="24"/>
        </w:rPr>
      </w:pPr>
    </w:p>
    <w:p w14:paraId="6CD48B5C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0F336DE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D8CB298" w14:textId="77777777"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88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607DD"/>
    <w:multiLevelType w:val="multilevel"/>
    <w:tmpl w:val="22FEB6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E2C2A79"/>
    <w:multiLevelType w:val="hybridMultilevel"/>
    <w:tmpl w:val="B1CC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469C4"/>
    <w:multiLevelType w:val="hybridMultilevel"/>
    <w:tmpl w:val="CA887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61648"/>
    <w:multiLevelType w:val="hybridMultilevel"/>
    <w:tmpl w:val="FDE27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6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7"/>
  </w:num>
  <w:num w:numId="4">
    <w:abstractNumId w:val="0"/>
  </w:num>
  <w:num w:numId="5">
    <w:abstractNumId w:val="7"/>
  </w:num>
  <w:num w:numId="6">
    <w:abstractNumId w:val="16"/>
  </w:num>
  <w:num w:numId="7">
    <w:abstractNumId w:val="15"/>
  </w:num>
  <w:num w:numId="8">
    <w:abstractNumId w:val="9"/>
  </w:num>
  <w:num w:numId="9">
    <w:abstractNumId w:val="11"/>
  </w:num>
  <w:num w:numId="10">
    <w:abstractNumId w:val="12"/>
  </w:num>
  <w:num w:numId="11">
    <w:abstractNumId w:val="10"/>
  </w:num>
  <w:num w:numId="12">
    <w:abstractNumId w:val="3"/>
  </w:num>
  <w:num w:numId="13">
    <w:abstractNumId w:val="1"/>
  </w:num>
  <w:num w:numId="14">
    <w:abstractNumId w:val="13"/>
  </w:num>
  <w:num w:numId="15">
    <w:abstractNumId w:val="4"/>
  </w:num>
  <w:num w:numId="16">
    <w:abstractNumId w:val="14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13"/>
    <w:rsid w:val="000160D4"/>
    <w:rsid w:val="000202F1"/>
    <w:rsid w:val="0002449C"/>
    <w:rsid w:val="00037921"/>
    <w:rsid w:val="00050351"/>
    <w:rsid w:val="00054E75"/>
    <w:rsid w:val="00055882"/>
    <w:rsid w:val="00060CCF"/>
    <w:rsid w:val="00083007"/>
    <w:rsid w:val="00092EA7"/>
    <w:rsid w:val="00097921"/>
    <w:rsid w:val="000A4ABC"/>
    <w:rsid w:val="000B0958"/>
    <w:rsid w:val="000B7CCA"/>
    <w:rsid w:val="000C38A6"/>
    <w:rsid w:val="000E5295"/>
    <w:rsid w:val="001319B6"/>
    <w:rsid w:val="00143A03"/>
    <w:rsid w:val="00196255"/>
    <w:rsid w:val="001C641D"/>
    <w:rsid w:val="001E0E3E"/>
    <w:rsid w:val="001E57C3"/>
    <w:rsid w:val="001F6D6B"/>
    <w:rsid w:val="00204136"/>
    <w:rsid w:val="00216F35"/>
    <w:rsid w:val="002315B6"/>
    <w:rsid w:val="00234D14"/>
    <w:rsid w:val="0023726E"/>
    <w:rsid w:val="00245F82"/>
    <w:rsid w:val="00263119"/>
    <w:rsid w:val="002B1406"/>
    <w:rsid w:val="002C2F8B"/>
    <w:rsid w:val="002C4FE3"/>
    <w:rsid w:val="002E2037"/>
    <w:rsid w:val="002E424A"/>
    <w:rsid w:val="002E62C6"/>
    <w:rsid w:val="00300989"/>
    <w:rsid w:val="00300F96"/>
    <w:rsid w:val="00312062"/>
    <w:rsid w:val="0034214F"/>
    <w:rsid w:val="003516B2"/>
    <w:rsid w:val="0035718B"/>
    <w:rsid w:val="00363BAF"/>
    <w:rsid w:val="00373046"/>
    <w:rsid w:val="003B7D74"/>
    <w:rsid w:val="003C7324"/>
    <w:rsid w:val="003C7BA0"/>
    <w:rsid w:val="003E6201"/>
    <w:rsid w:val="003E70D2"/>
    <w:rsid w:val="003F4DC7"/>
    <w:rsid w:val="00400F4A"/>
    <w:rsid w:val="004015B6"/>
    <w:rsid w:val="004168DA"/>
    <w:rsid w:val="004209F9"/>
    <w:rsid w:val="004425E6"/>
    <w:rsid w:val="004431D8"/>
    <w:rsid w:val="0047728E"/>
    <w:rsid w:val="004C0A29"/>
    <w:rsid w:val="004D1CA6"/>
    <w:rsid w:val="00503584"/>
    <w:rsid w:val="0053391B"/>
    <w:rsid w:val="00545726"/>
    <w:rsid w:val="0055616D"/>
    <w:rsid w:val="00564ED6"/>
    <w:rsid w:val="00576CF9"/>
    <w:rsid w:val="005851A4"/>
    <w:rsid w:val="005A139C"/>
    <w:rsid w:val="005A3594"/>
    <w:rsid w:val="005B7956"/>
    <w:rsid w:val="005C62B8"/>
    <w:rsid w:val="00623354"/>
    <w:rsid w:val="00626813"/>
    <w:rsid w:val="00634349"/>
    <w:rsid w:val="006428C7"/>
    <w:rsid w:val="00647BFA"/>
    <w:rsid w:val="00650F7E"/>
    <w:rsid w:val="00672B62"/>
    <w:rsid w:val="006743BF"/>
    <w:rsid w:val="00675AE7"/>
    <w:rsid w:val="006A5DD8"/>
    <w:rsid w:val="006E3BD0"/>
    <w:rsid w:val="006E556E"/>
    <w:rsid w:val="006F6E8F"/>
    <w:rsid w:val="007420A9"/>
    <w:rsid w:val="00742B87"/>
    <w:rsid w:val="00747F03"/>
    <w:rsid w:val="007720A0"/>
    <w:rsid w:val="00786AC1"/>
    <w:rsid w:val="0078734E"/>
    <w:rsid w:val="007A0326"/>
    <w:rsid w:val="007D3C60"/>
    <w:rsid w:val="007D7688"/>
    <w:rsid w:val="007F300A"/>
    <w:rsid w:val="007F3B90"/>
    <w:rsid w:val="007F63AB"/>
    <w:rsid w:val="0080582D"/>
    <w:rsid w:val="00807E54"/>
    <w:rsid w:val="00830958"/>
    <w:rsid w:val="00841833"/>
    <w:rsid w:val="00862B86"/>
    <w:rsid w:val="00867344"/>
    <w:rsid w:val="00871BAC"/>
    <w:rsid w:val="008849A0"/>
    <w:rsid w:val="008A2CDA"/>
    <w:rsid w:val="008D5EA9"/>
    <w:rsid w:val="008F1BCA"/>
    <w:rsid w:val="008F5246"/>
    <w:rsid w:val="00930A5F"/>
    <w:rsid w:val="009618C5"/>
    <w:rsid w:val="009811FE"/>
    <w:rsid w:val="00983493"/>
    <w:rsid w:val="009913F8"/>
    <w:rsid w:val="009A22D3"/>
    <w:rsid w:val="009F1DCC"/>
    <w:rsid w:val="00A162F5"/>
    <w:rsid w:val="00A358C4"/>
    <w:rsid w:val="00A4159C"/>
    <w:rsid w:val="00A438CF"/>
    <w:rsid w:val="00A5649E"/>
    <w:rsid w:val="00A629C3"/>
    <w:rsid w:val="00A663F3"/>
    <w:rsid w:val="00A71FBC"/>
    <w:rsid w:val="00A971E1"/>
    <w:rsid w:val="00AE4B5D"/>
    <w:rsid w:val="00B10039"/>
    <w:rsid w:val="00B10FF8"/>
    <w:rsid w:val="00B11F2F"/>
    <w:rsid w:val="00B165B5"/>
    <w:rsid w:val="00B325CD"/>
    <w:rsid w:val="00B60F88"/>
    <w:rsid w:val="00B77019"/>
    <w:rsid w:val="00B90CE9"/>
    <w:rsid w:val="00BA55D9"/>
    <w:rsid w:val="00BB5AD5"/>
    <w:rsid w:val="00BC2AE5"/>
    <w:rsid w:val="00BD41EA"/>
    <w:rsid w:val="00BD7FD5"/>
    <w:rsid w:val="00BF1E1D"/>
    <w:rsid w:val="00C03B97"/>
    <w:rsid w:val="00C75A79"/>
    <w:rsid w:val="00C809DD"/>
    <w:rsid w:val="00C8620D"/>
    <w:rsid w:val="00C8769D"/>
    <w:rsid w:val="00CE7553"/>
    <w:rsid w:val="00D21743"/>
    <w:rsid w:val="00D45B64"/>
    <w:rsid w:val="00D464A8"/>
    <w:rsid w:val="00D67161"/>
    <w:rsid w:val="00D73587"/>
    <w:rsid w:val="00D74FF7"/>
    <w:rsid w:val="00D976CD"/>
    <w:rsid w:val="00DD3686"/>
    <w:rsid w:val="00DF08BE"/>
    <w:rsid w:val="00DF4FC3"/>
    <w:rsid w:val="00E03240"/>
    <w:rsid w:val="00E45724"/>
    <w:rsid w:val="00E467F8"/>
    <w:rsid w:val="00E56F65"/>
    <w:rsid w:val="00E74E49"/>
    <w:rsid w:val="00E752E3"/>
    <w:rsid w:val="00EA18D7"/>
    <w:rsid w:val="00EA21EB"/>
    <w:rsid w:val="00EA4351"/>
    <w:rsid w:val="00EC4F2A"/>
    <w:rsid w:val="00ED461F"/>
    <w:rsid w:val="00EE4FC0"/>
    <w:rsid w:val="00EE7DC6"/>
    <w:rsid w:val="00EF10F4"/>
    <w:rsid w:val="00EF6AFD"/>
    <w:rsid w:val="00F16D33"/>
    <w:rsid w:val="00F32236"/>
    <w:rsid w:val="00F44D98"/>
    <w:rsid w:val="00F469AB"/>
    <w:rsid w:val="00F52304"/>
    <w:rsid w:val="00F53259"/>
    <w:rsid w:val="00F578B3"/>
    <w:rsid w:val="00F60740"/>
    <w:rsid w:val="00F81879"/>
    <w:rsid w:val="00F90097"/>
    <w:rsid w:val="00F91C5A"/>
    <w:rsid w:val="00F94754"/>
    <w:rsid w:val="00F954D8"/>
    <w:rsid w:val="00FA74E9"/>
    <w:rsid w:val="00FC27FE"/>
    <w:rsid w:val="00FF24DD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A9E8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D7CF-738B-480F-A1EB-94C11D308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21</cp:revision>
  <dcterms:created xsi:type="dcterms:W3CDTF">2024-10-10T19:49:00Z</dcterms:created>
  <dcterms:modified xsi:type="dcterms:W3CDTF">2024-10-11T10:26:00Z</dcterms:modified>
</cp:coreProperties>
</file>