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5982" w14:textId="77777777" w:rsidR="00F42F8C" w:rsidRPr="002E2808" w:rsidRDefault="00F42F8C" w:rsidP="00F42F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E28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Окружной этап всероссийской олимпиады школьников</w:t>
      </w:r>
    </w:p>
    <w:p w14:paraId="6164C1AB" w14:textId="77777777" w:rsidR="00F42F8C" w:rsidRPr="002E2808" w:rsidRDefault="00F42F8C" w:rsidP="00F42F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E28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 праву</w:t>
      </w:r>
    </w:p>
    <w:p w14:paraId="71669742" w14:textId="77777777" w:rsidR="00F42F8C" w:rsidRPr="002E2808" w:rsidRDefault="00F42F8C" w:rsidP="00F42F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7C5AC87" w14:textId="0A9CC74E" w:rsidR="00F42F8C" w:rsidRPr="002E2808" w:rsidRDefault="00F42F8C" w:rsidP="00F42F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E28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10 класс</w:t>
      </w:r>
    </w:p>
    <w:p w14:paraId="457859BC" w14:textId="77777777" w:rsidR="00F42F8C" w:rsidRPr="002E2808" w:rsidRDefault="00F42F8C" w:rsidP="00F42F8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E28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Уважаемый участник олимпиады!</w:t>
      </w:r>
    </w:p>
    <w:p w14:paraId="35175EF5" w14:textId="77777777" w:rsidR="00F42F8C" w:rsidRPr="002E2808" w:rsidRDefault="00F42F8C" w:rsidP="00F42F8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E28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Перед </w:t>
      </w:r>
      <w:proofErr w:type="gramStart"/>
      <w:r w:rsidRPr="002E28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Вами  задания</w:t>
      </w:r>
      <w:proofErr w:type="gramEnd"/>
      <w:r w:rsidRPr="002E28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этапа всероссийской олимпиады школьников по праву. Для их выполнения у Вас есть _120___минут. Задания считаются выполненными, если Вы вовремя сдали их членам жюри. Внимательно читайте текст заданий. Содержание ответа вписывайте в бланк ответов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100. </w:t>
      </w:r>
    </w:p>
    <w:p w14:paraId="5CA2B8CA" w14:textId="4FD67F7A" w:rsidR="00F42F8C" w:rsidRDefault="00F42F8C" w:rsidP="00F42F8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</w:pPr>
      <w:r w:rsidRPr="002E2808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 xml:space="preserve">Все ответы необходимо </w:t>
      </w:r>
      <w:proofErr w:type="gramStart"/>
      <w:r w:rsidRPr="002E2808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>перенести  в</w:t>
      </w:r>
      <w:proofErr w:type="gramEnd"/>
      <w:r w:rsidRPr="002E2808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 xml:space="preserve"> Бланк ответов!</w:t>
      </w:r>
    </w:p>
    <w:p w14:paraId="5F33B7BB" w14:textId="77777777" w:rsidR="002E2808" w:rsidRPr="002E2808" w:rsidRDefault="002E2808" w:rsidP="00F42F8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9209"/>
      </w:tblGrid>
      <w:tr w:rsidR="002E2808" w:rsidRPr="002E2808" w14:paraId="6039D430" w14:textId="77777777" w:rsidTr="002E2808">
        <w:tc>
          <w:tcPr>
            <w:tcW w:w="9209" w:type="dxa"/>
          </w:tcPr>
          <w:p w14:paraId="783397B8" w14:textId="77777777" w:rsidR="002E2808" w:rsidRPr="002E2808" w:rsidRDefault="002E2808" w:rsidP="007E2B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Выберите один верный ответ</w:t>
            </w:r>
          </w:p>
        </w:tc>
      </w:tr>
      <w:tr w:rsidR="002E2808" w:rsidRPr="002E2808" w14:paraId="3E28AEDE" w14:textId="77777777" w:rsidTr="002E2808">
        <w:tc>
          <w:tcPr>
            <w:tcW w:w="9209" w:type="dxa"/>
          </w:tcPr>
          <w:p w14:paraId="258E2396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  <w:bCs/>
              </w:rPr>
              <w:t>1.1 В соответствии с Кодексом Российской Федерации об административных правонарушениях административной ответственности подлежит лицо, достигшее к моменту совершения административного правонарушения возраста:</w:t>
            </w:r>
          </w:p>
          <w:p w14:paraId="58F7E56B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семнадцать лет; </w:t>
            </w:r>
          </w:p>
          <w:p w14:paraId="39290EF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Б. четырнадцать лет; </w:t>
            </w:r>
          </w:p>
          <w:p w14:paraId="7730E6E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шестнадцать лет; </w:t>
            </w:r>
          </w:p>
          <w:p w14:paraId="2A1855AA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Г. восемнадцать лет.</w:t>
            </w:r>
          </w:p>
        </w:tc>
      </w:tr>
      <w:tr w:rsidR="002E2808" w:rsidRPr="002E2808" w14:paraId="1F4D3B6C" w14:textId="77777777" w:rsidTr="002E2808">
        <w:tc>
          <w:tcPr>
            <w:tcW w:w="9209" w:type="dxa"/>
          </w:tcPr>
          <w:p w14:paraId="39C96127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  <w:bCs/>
              </w:rPr>
              <w:t>1.2 К числу региональных налогов, подлежащих уплате только юридическими лицами, относится:</w:t>
            </w:r>
            <w:r w:rsidRPr="002E2808">
              <w:t xml:space="preserve"> </w:t>
            </w:r>
          </w:p>
          <w:p w14:paraId="7DA0DB3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А. НДС</w:t>
            </w:r>
          </w:p>
          <w:p w14:paraId="1F07138B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Б. НДФЛ</w:t>
            </w:r>
          </w:p>
          <w:p w14:paraId="6D857C75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Г. Налог на игорный бизнес </w:t>
            </w:r>
          </w:p>
          <w:p w14:paraId="4B06A6ED" w14:textId="77777777" w:rsidR="002E2808" w:rsidRDefault="002E2808" w:rsidP="002E2808">
            <w:pPr>
              <w:pStyle w:val="ad"/>
              <w:spacing w:before="0" w:beforeAutospacing="0" w:after="0" w:afterAutospacing="0" w:line="360" w:lineRule="auto"/>
            </w:pPr>
            <w:r w:rsidRPr="002E2808">
              <w:t>Д. Транспортный налог</w:t>
            </w:r>
          </w:p>
          <w:p w14:paraId="2D6412B4" w14:textId="3EFAE432" w:rsidR="002E2808" w:rsidRPr="002E2808" w:rsidRDefault="002E2808" w:rsidP="002E2808">
            <w:pPr>
              <w:pStyle w:val="ad"/>
              <w:spacing w:before="0" w:beforeAutospacing="0" w:after="0" w:afterAutospacing="0" w:line="360" w:lineRule="auto"/>
            </w:pPr>
          </w:p>
        </w:tc>
      </w:tr>
      <w:tr w:rsidR="002E2808" w:rsidRPr="002E2808" w14:paraId="2F8A9E83" w14:textId="77777777" w:rsidTr="002E2808">
        <w:tc>
          <w:tcPr>
            <w:tcW w:w="9209" w:type="dxa"/>
          </w:tcPr>
          <w:p w14:paraId="70ED5E72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proofErr w:type="gramStart"/>
            <w:r w:rsidRPr="002E2808">
              <w:rPr>
                <w:b/>
                <w:bCs/>
              </w:rPr>
              <w:lastRenderedPageBreak/>
              <w:t xml:space="preserve">1.3 </w:t>
            </w:r>
            <w:r w:rsidRPr="002E2808">
              <w:t xml:space="preserve"> </w:t>
            </w:r>
            <w:r w:rsidRPr="002E2808">
              <w:rPr>
                <w:b/>
                <w:bCs/>
              </w:rPr>
              <w:t>Кто</w:t>
            </w:r>
            <w:proofErr w:type="gramEnd"/>
            <w:r w:rsidRPr="002E2808">
              <w:rPr>
                <w:b/>
                <w:bCs/>
              </w:rPr>
              <w:t xml:space="preserve"> такой тиун, о котором сказано в Русской Правде: </w:t>
            </w:r>
          </w:p>
          <w:p w14:paraId="5D4D2ECD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А. Глава города</w:t>
            </w:r>
          </w:p>
          <w:p w14:paraId="7509642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Б. Глава ополчения</w:t>
            </w:r>
          </w:p>
          <w:p w14:paraId="045546A1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В. Управляющих хозяйственным комплексом князя</w:t>
            </w:r>
          </w:p>
          <w:p w14:paraId="56834329" w14:textId="3A1132AC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Г. Глава войска</w:t>
            </w:r>
          </w:p>
        </w:tc>
      </w:tr>
      <w:tr w:rsidR="002E2808" w:rsidRPr="002E2808" w14:paraId="15D502E4" w14:textId="77777777" w:rsidTr="002E2808">
        <w:tc>
          <w:tcPr>
            <w:tcW w:w="9209" w:type="dxa"/>
          </w:tcPr>
          <w:p w14:paraId="73EFE566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t xml:space="preserve">1.4 В соответствии с Трудовым кодексом Российской Федерации нормальная продолжительность рабочего времени не может превышать: </w:t>
            </w:r>
          </w:p>
          <w:p w14:paraId="554063C7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35 часов в неделю </w:t>
            </w:r>
          </w:p>
          <w:p w14:paraId="2240AE86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Б. 36 часов в неделю</w:t>
            </w:r>
          </w:p>
          <w:p w14:paraId="26740D5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40 часов в неделю </w:t>
            </w:r>
          </w:p>
          <w:p w14:paraId="2D7C0B8B" w14:textId="5E1C6ACE" w:rsidR="002E2808" w:rsidRPr="002E2808" w:rsidRDefault="002E2808" w:rsidP="002E2808">
            <w:pPr>
              <w:pStyle w:val="ad"/>
              <w:spacing w:before="0" w:beforeAutospacing="0" w:after="0" w:afterAutospacing="0" w:line="360" w:lineRule="auto"/>
            </w:pPr>
            <w:r w:rsidRPr="002E2808">
              <w:t>Г. 42 часа в неделю</w:t>
            </w:r>
          </w:p>
        </w:tc>
      </w:tr>
      <w:tr w:rsidR="002E2808" w:rsidRPr="002E2808" w14:paraId="692BF5C2" w14:textId="77777777" w:rsidTr="002E2808">
        <w:tc>
          <w:tcPr>
            <w:tcW w:w="9209" w:type="dxa"/>
          </w:tcPr>
          <w:p w14:paraId="27DCA20C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t xml:space="preserve">1.5.  В соответствии с ч. 5 ст. 5 Конституции РФ во взаимоотношениях с федеральными органами государственной власти все субъекты Российской Федерации между собой равноправны. Это признак того, что Россия является: </w:t>
            </w:r>
          </w:p>
          <w:p w14:paraId="56416932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А. Симметричной федерацией</w:t>
            </w:r>
          </w:p>
          <w:p w14:paraId="266D7DE7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Б. Ассиметричной федерацией </w:t>
            </w:r>
          </w:p>
          <w:p w14:paraId="5183DF7C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В. Национальной федерацией</w:t>
            </w:r>
          </w:p>
          <w:p w14:paraId="4B21665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Г. Территориальной федерацией </w:t>
            </w:r>
          </w:p>
          <w:p w14:paraId="5B60370D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Д. Договорной федерацией</w:t>
            </w:r>
          </w:p>
          <w:p w14:paraId="152CDBF2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Е. Октроированной федерацией.</w:t>
            </w:r>
          </w:p>
        </w:tc>
      </w:tr>
      <w:tr w:rsidR="002E2808" w:rsidRPr="002E2808" w14:paraId="0FC6A47D" w14:textId="77777777" w:rsidTr="002E2808">
        <w:tc>
          <w:tcPr>
            <w:tcW w:w="9209" w:type="dxa"/>
          </w:tcPr>
          <w:p w14:paraId="567FFF86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  <w:bCs/>
              </w:rPr>
              <w:t>1.6.  В соответствии с Конституцией Российской Федерации вопрос о лишении неприкосновенности депутата Государственной Думы Российской Федерации решается:</w:t>
            </w:r>
            <w:r w:rsidRPr="002E2808">
              <w:t xml:space="preserve"> </w:t>
            </w:r>
          </w:p>
          <w:p w14:paraId="077A8EAD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</w:rPr>
              <w:t>А</w:t>
            </w:r>
            <w:r w:rsidRPr="002E2808">
              <w:t xml:space="preserve">. Обеими палатами Федерального Собрания; </w:t>
            </w:r>
          </w:p>
          <w:p w14:paraId="03C031E8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</w:rPr>
              <w:t>Б</w:t>
            </w:r>
            <w:r w:rsidRPr="002E2808">
              <w:t xml:space="preserve">. Президентом Российской Федерации; </w:t>
            </w:r>
          </w:p>
          <w:p w14:paraId="7F474773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</w:rPr>
              <w:t>В.</w:t>
            </w:r>
            <w:r w:rsidRPr="002E2808">
              <w:t xml:space="preserve"> По представлению Генерального прокурора Российской Федерации Советом Федерации Федерального Собрания; </w:t>
            </w:r>
          </w:p>
          <w:p w14:paraId="6C8D137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</w:rPr>
              <w:t>Г.</w:t>
            </w:r>
            <w:r w:rsidRPr="002E2808">
              <w:t xml:space="preserve"> По представлению Генерального прокурора Российской Федерации Государственной Думой Федерального Собрания.</w:t>
            </w:r>
          </w:p>
        </w:tc>
      </w:tr>
      <w:tr w:rsidR="002E2808" w:rsidRPr="002E2808" w14:paraId="1567A22A" w14:textId="77777777" w:rsidTr="002E2808">
        <w:tc>
          <w:tcPr>
            <w:tcW w:w="9209" w:type="dxa"/>
          </w:tcPr>
          <w:p w14:paraId="52A0F6E6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1.7. Какие акты издает Правительство РФ: </w:t>
            </w:r>
          </w:p>
          <w:p w14:paraId="042CA4D5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А. Разъяснения  </w:t>
            </w:r>
          </w:p>
          <w:p w14:paraId="3FBC3999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Б. Приказы  </w:t>
            </w:r>
          </w:p>
          <w:p w14:paraId="32FA8198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 Положения </w:t>
            </w:r>
          </w:p>
          <w:p w14:paraId="4F4A63FB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Инструкции </w:t>
            </w:r>
          </w:p>
          <w:p w14:paraId="73EA8420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Cs/>
                <w:sz w:val="24"/>
                <w:szCs w:val="24"/>
              </w:rPr>
              <w:t>Д. Распоряжения</w:t>
            </w:r>
          </w:p>
        </w:tc>
      </w:tr>
      <w:tr w:rsidR="002E2808" w:rsidRPr="002E2808" w14:paraId="14235272" w14:textId="77777777" w:rsidTr="002E2808">
        <w:tc>
          <w:tcPr>
            <w:tcW w:w="9209" w:type="dxa"/>
          </w:tcPr>
          <w:p w14:paraId="43C4EBEA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lastRenderedPageBreak/>
              <w:t xml:space="preserve">1.8. Соглашение об уплате алиментов заключается в следующей форме: </w:t>
            </w:r>
          </w:p>
          <w:p w14:paraId="749B54DC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Письменной и подлежит нотариальному удостоверению </w:t>
            </w:r>
          </w:p>
          <w:p w14:paraId="0613687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Б. Устной</w:t>
            </w:r>
          </w:p>
          <w:p w14:paraId="319C8B42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В. Письменной и подлежит государственной регистрации</w:t>
            </w:r>
          </w:p>
          <w:p w14:paraId="5D972284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t>Г. Посредством совершения конклюдентных действий</w:t>
            </w:r>
          </w:p>
        </w:tc>
      </w:tr>
      <w:tr w:rsidR="002E2808" w:rsidRPr="002E2808" w14:paraId="1AB2AD8D" w14:textId="77777777" w:rsidTr="002E2808">
        <w:tc>
          <w:tcPr>
            <w:tcW w:w="9209" w:type="dxa"/>
          </w:tcPr>
          <w:p w14:paraId="2A1E918B" w14:textId="77777777" w:rsidR="002E2808" w:rsidRPr="002E2808" w:rsidRDefault="002E2808" w:rsidP="007E2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1.9.</w:t>
            </w:r>
            <w:r w:rsidRPr="002E2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 алименты за прошедший период…</w:t>
            </w:r>
          </w:p>
          <w:p w14:paraId="71C248D3" w14:textId="77777777" w:rsidR="002E2808" w:rsidRPr="002E2808" w:rsidRDefault="002E2808" w:rsidP="007E2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А. Не могут быть взысканы </w:t>
            </w:r>
          </w:p>
          <w:p w14:paraId="4570C3DC" w14:textId="77777777" w:rsidR="002E2808" w:rsidRPr="002E2808" w:rsidRDefault="002E2808" w:rsidP="007E2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Б. Не могут быть взысканы в пределах одного года с момента обращения в суд </w:t>
            </w:r>
          </w:p>
          <w:p w14:paraId="1216967B" w14:textId="77777777" w:rsidR="002E2808" w:rsidRPr="002E2808" w:rsidRDefault="002E2808" w:rsidP="007E2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В. Могут быть взысканы в пределах двухлетнего срока с момента обращения в суд </w:t>
            </w:r>
          </w:p>
          <w:p w14:paraId="0797B212" w14:textId="77777777" w:rsidR="002E2808" w:rsidRPr="002E2808" w:rsidRDefault="002E2808" w:rsidP="007E2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Г.  Могут быть взысканы в пределах трехлетнего срока с момента обращения в суд</w:t>
            </w:r>
          </w:p>
        </w:tc>
      </w:tr>
      <w:tr w:rsidR="002E2808" w:rsidRPr="002E2808" w14:paraId="053F18FF" w14:textId="77777777" w:rsidTr="002E2808">
        <w:tc>
          <w:tcPr>
            <w:tcW w:w="9209" w:type="dxa"/>
          </w:tcPr>
          <w:p w14:paraId="53B8AB00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t xml:space="preserve">1.10. Согласно Конституции РФ, решение Государственной Думы о выдвижении обвинения и решение Совета Федерации об отрешении Президента от должности считаются принятыми, если за него проголосует большинство в: </w:t>
            </w:r>
          </w:p>
          <w:p w14:paraId="6E85025A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1/2 от общего числа в каждой из палат  </w:t>
            </w:r>
          </w:p>
          <w:p w14:paraId="7FB8315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Б.  3/4 от общего числа в каждой из палат</w:t>
            </w:r>
          </w:p>
          <w:p w14:paraId="584A30D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 2/3 от общего числа в каждой из палат </w:t>
            </w:r>
          </w:p>
          <w:p w14:paraId="3141B97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t>Г.  3/4 от числа присутствующих на заседании депутатов Государственной Думы</w:t>
            </w:r>
          </w:p>
        </w:tc>
      </w:tr>
      <w:tr w:rsidR="002E2808" w:rsidRPr="002E2808" w14:paraId="2520F4A2" w14:textId="77777777" w:rsidTr="002E2808">
        <w:tc>
          <w:tcPr>
            <w:tcW w:w="9209" w:type="dxa"/>
          </w:tcPr>
          <w:p w14:paraId="3DAA96E4" w14:textId="77777777" w:rsidR="002E2808" w:rsidRPr="002E2808" w:rsidRDefault="002E2808" w:rsidP="007E2B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Выберите несколько правильных ответов из предложенных вариантов</w:t>
            </w:r>
          </w:p>
        </w:tc>
      </w:tr>
      <w:tr w:rsidR="002E2808" w:rsidRPr="002E2808" w14:paraId="0820D700" w14:textId="77777777" w:rsidTr="002E2808">
        <w:trPr>
          <w:trHeight w:val="332"/>
        </w:trPr>
        <w:tc>
          <w:tcPr>
            <w:tcW w:w="9209" w:type="dxa"/>
          </w:tcPr>
          <w:p w14:paraId="7C55B687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</w:rPr>
              <w:t xml:space="preserve">2.1. </w:t>
            </w:r>
            <w:r w:rsidRPr="002E2808">
              <w:rPr>
                <w:b/>
                <w:bCs/>
              </w:rPr>
              <w:t xml:space="preserve">В соответствии с Налоговым кодексом Российской Федерации к местным налогам относятся: </w:t>
            </w:r>
          </w:p>
          <w:p w14:paraId="7F48446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Налог на имущество физических лиц </w:t>
            </w:r>
          </w:p>
          <w:p w14:paraId="12757B97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Б. Налог на прибыль организаций </w:t>
            </w:r>
          </w:p>
          <w:p w14:paraId="401304A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Налог на имущество организаций </w:t>
            </w:r>
          </w:p>
          <w:p w14:paraId="34A7633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Г. Земельный налог </w:t>
            </w:r>
          </w:p>
          <w:p w14:paraId="14965DA6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Д. Транспортный налог.</w:t>
            </w:r>
          </w:p>
          <w:p w14:paraId="679357E8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</w:p>
        </w:tc>
      </w:tr>
      <w:tr w:rsidR="002E2808" w:rsidRPr="002E2808" w14:paraId="7ACF1CF6" w14:textId="77777777" w:rsidTr="002E2808">
        <w:trPr>
          <w:trHeight w:val="331"/>
        </w:trPr>
        <w:tc>
          <w:tcPr>
            <w:tcW w:w="9209" w:type="dxa"/>
          </w:tcPr>
          <w:p w14:paraId="6EE4BD64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</w:rPr>
              <w:t>2.2</w:t>
            </w:r>
            <w:r w:rsidRPr="002E2808">
              <w:rPr>
                <w:b/>
                <w:bCs/>
              </w:rPr>
              <w:t>. В соответствии с Уголовным кодексом Российской Федерации к видам наказания относятся:</w:t>
            </w:r>
            <w:r w:rsidRPr="002E2808">
              <w:t xml:space="preserve"> </w:t>
            </w:r>
          </w:p>
          <w:p w14:paraId="58428D7A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А. Лишение специального права, предоставленного физическому лицу</w:t>
            </w:r>
          </w:p>
          <w:p w14:paraId="0C3A6DB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Б. Ограничение свободы</w:t>
            </w:r>
          </w:p>
          <w:p w14:paraId="3890E57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В. Дисквалификация</w:t>
            </w:r>
          </w:p>
          <w:p w14:paraId="29C0F9F4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Г. Арест </w:t>
            </w:r>
          </w:p>
          <w:p w14:paraId="6B41BDA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</w:rPr>
            </w:pPr>
            <w:r w:rsidRPr="002E2808">
              <w:lastRenderedPageBreak/>
              <w:t>Д. Пожизненное лишение свободы</w:t>
            </w:r>
          </w:p>
        </w:tc>
      </w:tr>
      <w:tr w:rsidR="002E2808" w:rsidRPr="002E2808" w14:paraId="2AC4F6C5" w14:textId="77777777" w:rsidTr="002E2808">
        <w:trPr>
          <w:trHeight w:val="331"/>
        </w:trPr>
        <w:tc>
          <w:tcPr>
            <w:tcW w:w="9209" w:type="dxa"/>
          </w:tcPr>
          <w:p w14:paraId="76971614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lastRenderedPageBreak/>
              <w:t xml:space="preserve">2.3.  Обязательному рассмотрению в Совете Федерации Федерального Собрания Российской Федерации подлежат принятые Государственной Думой Федерального Собрания Российской Федерации федеральные законы по вопросам: </w:t>
            </w:r>
          </w:p>
          <w:p w14:paraId="1D370244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Гражданства </w:t>
            </w:r>
          </w:p>
          <w:p w14:paraId="625EAE10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Б. Федерального бюджета </w:t>
            </w:r>
          </w:p>
          <w:p w14:paraId="654880F7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Ратификации и денонсации международных договоров Российской Федерации </w:t>
            </w:r>
          </w:p>
          <w:p w14:paraId="298865D0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Г. Войны и мира</w:t>
            </w:r>
          </w:p>
        </w:tc>
      </w:tr>
      <w:tr w:rsidR="002E2808" w:rsidRPr="002E2808" w14:paraId="7DA3D5A1" w14:textId="77777777" w:rsidTr="002E2808">
        <w:trPr>
          <w:trHeight w:val="331"/>
        </w:trPr>
        <w:tc>
          <w:tcPr>
            <w:tcW w:w="9209" w:type="dxa"/>
          </w:tcPr>
          <w:p w14:paraId="613BACB2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2.4.  Видами множественности преступлений являются: </w:t>
            </w:r>
          </w:p>
          <w:p w14:paraId="495D0D4B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А. Сумма преступлений </w:t>
            </w:r>
          </w:p>
          <w:p w14:paraId="11D3CDEA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Б.  Совокупность преступлений </w:t>
            </w:r>
          </w:p>
          <w:p w14:paraId="058F516B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В.  Неоднократность преступлений </w:t>
            </w:r>
          </w:p>
          <w:p w14:paraId="66332D51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Г.  Рецидив преступлений</w:t>
            </w:r>
          </w:p>
          <w:p w14:paraId="4481A4F5" w14:textId="56AAACD3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</w:p>
        </w:tc>
      </w:tr>
      <w:tr w:rsidR="002E2808" w:rsidRPr="002E2808" w14:paraId="60A99582" w14:textId="77777777" w:rsidTr="002E2808">
        <w:trPr>
          <w:trHeight w:val="331"/>
        </w:trPr>
        <w:tc>
          <w:tcPr>
            <w:tcW w:w="9209" w:type="dxa"/>
          </w:tcPr>
          <w:p w14:paraId="114770A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  <w:bCs/>
              </w:rPr>
              <w:t>2.5. Выберите процессуальные действия в ходе производства по уголовным делам, не являющиеся следственными:</w:t>
            </w:r>
            <w:r w:rsidRPr="002E2808">
              <w:t xml:space="preserve"> </w:t>
            </w:r>
          </w:p>
          <w:p w14:paraId="7CBAB254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Розыск подозреваемого, обвиняемого </w:t>
            </w:r>
          </w:p>
          <w:p w14:paraId="215828AB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Б.  Проверка показаний на месте </w:t>
            </w:r>
          </w:p>
          <w:p w14:paraId="4E1CEE2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Судебная экспертиза </w:t>
            </w:r>
          </w:p>
          <w:p w14:paraId="46EA2E2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Г. Наложение ареста на имущество </w:t>
            </w:r>
          </w:p>
          <w:p w14:paraId="20FA81E4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</w:rPr>
            </w:pPr>
            <w:r w:rsidRPr="002E2808">
              <w:t>Д. Направление сообщения о преступлении по подследственности</w:t>
            </w:r>
          </w:p>
          <w:p w14:paraId="4555BFE0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</w:p>
        </w:tc>
      </w:tr>
      <w:tr w:rsidR="002E2808" w:rsidRPr="002E2808" w14:paraId="0681D11E" w14:textId="77777777" w:rsidTr="002E2808">
        <w:trPr>
          <w:trHeight w:val="331"/>
        </w:trPr>
        <w:tc>
          <w:tcPr>
            <w:tcW w:w="9209" w:type="dxa"/>
          </w:tcPr>
          <w:p w14:paraId="7DAAC5D6" w14:textId="77777777" w:rsidR="002E2808" w:rsidRPr="002E2808" w:rsidRDefault="002E2808" w:rsidP="007E2B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на установление соответствия</w:t>
            </w:r>
          </w:p>
        </w:tc>
      </w:tr>
      <w:tr w:rsidR="002E2808" w:rsidRPr="002E2808" w14:paraId="3626AE94" w14:textId="77777777" w:rsidTr="002E2808">
        <w:trPr>
          <w:trHeight w:val="331"/>
        </w:trPr>
        <w:tc>
          <w:tcPr>
            <w:tcW w:w="9209" w:type="dxa"/>
          </w:tcPr>
          <w:p w14:paraId="3D402226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t xml:space="preserve">3.1. Установите соответствие между видами юридических лиц и конкретными организационно-правовыми формами: </w:t>
            </w:r>
          </w:p>
          <w:p w14:paraId="606AD2C3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1.Коммерческие </w:t>
            </w:r>
          </w:p>
          <w:p w14:paraId="7D245D33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2.Некоммерческие </w:t>
            </w:r>
          </w:p>
          <w:p w14:paraId="77186FF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</w:p>
          <w:p w14:paraId="7F8CACCC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Хозяйственное общество </w:t>
            </w:r>
          </w:p>
          <w:p w14:paraId="52CE0C5D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Б. Акционерное общество </w:t>
            </w:r>
          </w:p>
          <w:p w14:paraId="45BD282C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Фонд </w:t>
            </w:r>
          </w:p>
          <w:p w14:paraId="04BAF867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Г. Потребительский кооператив </w:t>
            </w:r>
          </w:p>
          <w:p w14:paraId="13D847C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Д. Производственный кооператив </w:t>
            </w:r>
          </w:p>
          <w:p w14:paraId="6B469E9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Е. Товарищество на вере</w:t>
            </w:r>
          </w:p>
        </w:tc>
      </w:tr>
      <w:tr w:rsidR="002E2808" w:rsidRPr="002E2808" w14:paraId="0C2E0C93" w14:textId="77777777" w:rsidTr="002E2808">
        <w:trPr>
          <w:trHeight w:val="331"/>
        </w:trPr>
        <w:tc>
          <w:tcPr>
            <w:tcW w:w="9209" w:type="dxa"/>
          </w:tcPr>
          <w:p w14:paraId="0504306C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lastRenderedPageBreak/>
              <w:t>3.2. Между сроками, установленными Гражданским процессуальным кодексом РФ и процессуальными действиями, для совершения которых они установлены:</w:t>
            </w:r>
          </w:p>
          <w:p w14:paraId="0CC24BB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 Сроки: </w:t>
            </w:r>
          </w:p>
          <w:p w14:paraId="14E08DD2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1.  5 дней; </w:t>
            </w:r>
          </w:p>
          <w:p w14:paraId="05AD63F2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2.  10 дней; </w:t>
            </w:r>
          </w:p>
          <w:p w14:paraId="67DFE64C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3.  15 дней; </w:t>
            </w:r>
          </w:p>
          <w:p w14:paraId="1392D1F8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4.  Один месяц. </w:t>
            </w:r>
          </w:p>
          <w:p w14:paraId="028DE134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Проявления: </w:t>
            </w:r>
          </w:p>
          <w:p w14:paraId="18052DA8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Рассмотрение заявления об ускорении рассмотрения дела </w:t>
            </w:r>
          </w:p>
          <w:p w14:paraId="19B54E7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Б. Подача частной жалобы;</w:t>
            </w:r>
          </w:p>
          <w:p w14:paraId="5B90F4B0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Изготовление решения суда в окончательной форме; </w:t>
            </w:r>
          </w:p>
          <w:p w14:paraId="6307F7A0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Г. Подача апелляционной жалобы.</w:t>
            </w:r>
          </w:p>
          <w:p w14:paraId="43B3A059" w14:textId="77777777" w:rsidR="002E2808" w:rsidRPr="002E2808" w:rsidRDefault="002E2808" w:rsidP="007E2BF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B4D66" w14:textId="77777777" w:rsidR="002E2808" w:rsidRPr="002E2808" w:rsidRDefault="002E2808" w:rsidP="007E2BF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808" w:rsidRPr="002E2808" w14:paraId="20EFECF9" w14:textId="77777777" w:rsidTr="002E2808">
        <w:trPr>
          <w:trHeight w:val="331"/>
        </w:trPr>
        <w:tc>
          <w:tcPr>
            <w:tcW w:w="9209" w:type="dxa"/>
          </w:tcPr>
          <w:p w14:paraId="0179B827" w14:textId="77777777" w:rsidR="002E2808" w:rsidRPr="002E2808" w:rsidRDefault="002E2808" w:rsidP="007E2B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правовыми понятиями </w:t>
            </w:r>
          </w:p>
          <w:p w14:paraId="41885D7E" w14:textId="663E5CC4" w:rsidR="002E2808" w:rsidRPr="002E2808" w:rsidRDefault="002E2808" w:rsidP="007E2B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Раскройте содержание понятий</w:t>
            </w:r>
          </w:p>
        </w:tc>
      </w:tr>
      <w:tr w:rsidR="002E2808" w:rsidRPr="002E2808" w14:paraId="48C02A8C" w14:textId="77777777" w:rsidTr="00A329E1">
        <w:trPr>
          <w:trHeight w:val="2981"/>
        </w:trPr>
        <w:tc>
          <w:tcPr>
            <w:tcW w:w="9209" w:type="dxa"/>
          </w:tcPr>
          <w:p w14:paraId="47EC5686" w14:textId="77777777" w:rsidR="002E2808" w:rsidRPr="002E2808" w:rsidRDefault="002E2808" w:rsidP="007E2BF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 Замените выделенный в тексте фрагмент соответствующим правовым термином</w:t>
            </w:r>
          </w:p>
          <w:p w14:paraId="50C02254" w14:textId="77777777" w:rsidR="002E2808" w:rsidRPr="002E2808" w:rsidRDefault="002E2808" w:rsidP="007E2B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Гражданское судопроизводство ведется на русском языке – государственном языке </w:t>
            </w:r>
          </w:p>
          <w:p w14:paraId="75F1CD93" w14:textId="77777777" w:rsidR="002E2808" w:rsidRPr="002E2808" w:rsidRDefault="002E2808" w:rsidP="007E2BF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или на государственном языке</w:t>
            </w: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субъекта Федерации, </w:t>
            </w:r>
          </w:p>
          <w:p w14:paraId="5868712B" w14:textId="77777777" w:rsidR="002E2808" w:rsidRPr="002E2808" w:rsidRDefault="002E2808" w:rsidP="007E2BF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имеющего высший конституционно-правовой статус, обусловленный </w:t>
            </w:r>
          </w:p>
          <w:p w14:paraId="39CA66B2" w14:textId="77777777" w:rsidR="002E2808" w:rsidRPr="002E2808" w:rsidRDefault="002E2808" w:rsidP="007E2BF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факторами историко-политического, национального и иного характера.</w:t>
            </w:r>
          </w:p>
        </w:tc>
      </w:tr>
      <w:tr w:rsidR="002E2808" w:rsidRPr="002E2808" w14:paraId="43BF93AA" w14:textId="77777777" w:rsidTr="002E2808">
        <w:trPr>
          <w:trHeight w:val="336"/>
        </w:trPr>
        <w:tc>
          <w:tcPr>
            <w:tcW w:w="9209" w:type="dxa"/>
          </w:tcPr>
          <w:p w14:paraId="0F2D0911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t>4.2 Раскройте содержание понятия</w:t>
            </w:r>
          </w:p>
          <w:p w14:paraId="77EE7698" w14:textId="77777777" w:rsid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Дисциплинарный проступок</w:t>
            </w:r>
          </w:p>
          <w:p w14:paraId="4DC17A3C" w14:textId="77777777" w:rsidR="00C06563" w:rsidRPr="002E2808" w:rsidRDefault="00C06563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</w:tr>
      <w:tr w:rsidR="002E2808" w:rsidRPr="002E2808" w14:paraId="76C08C56" w14:textId="77777777" w:rsidTr="002E2808">
        <w:trPr>
          <w:trHeight w:val="336"/>
        </w:trPr>
        <w:tc>
          <w:tcPr>
            <w:tcW w:w="9209" w:type="dxa"/>
          </w:tcPr>
          <w:p w14:paraId="333D6F26" w14:textId="77777777" w:rsidR="002E2808" w:rsidRPr="002E2808" w:rsidRDefault="002E2808" w:rsidP="007E2B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 фрагменты текста</w:t>
            </w:r>
          </w:p>
        </w:tc>
      </w:tr>
      <w:tr w:rsidR="002E2808" w:rsidRPr="002E2808" w14:paraId="248A22C7" w14:textId="77777777" w:rsidTr="002E2808">
        <w:trPr>
          <w:trHeight w:val="336"/>
        </w:trPr>
        <w:tc>
          <w:tcPr>
            <w:tcW w:w="9209" w:type="dxa"/>
          </w:tcPr>
          <w:p w14:paraId="53D4BBD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  <w:bCs/>
              </w:rPr>
              <w:t>5.1.</w:t>
            </w:r>
            <w:r w:rsidRPr="002E2808">
              <w:rPr>
                <w:shd w:val="clear" w:color="auto" w:fill="FFFFFF"/>
              </w:rPr>
              <w:t xml:space="preserve"> </w:t>
            </w:r>
            <w:r w:rsidRPr="002E2808">
              <w:t>Административное правонарушение признается совершенным _______________(А), если лицо, его совершившее, сознавало ___________________(Б) характер своего __________ (______________) (В), предвидело его вредные последствия и желало наступления таких последствий или сознательно их допускало либо относилось к ним безразлично.</w:t>
            </w:r>
          </w:p>
          <w:p w14:paraId="1C130C81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2808" w:rsidRPr="002E2808" w14:paraId="230C1161" w14:textId="77777777" w:rsidTr="002E2808">
        <w:trPr>
          <w:trHeight w:val="336"/>
        </w:trPr>
        <w:tc>
          <w:tcPr>
            <w:tcW w:w="9209" w:type="dxa"/>
          </w:tcPr>
          <w:p w14:paraId="6264EEC1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  <w:bCs/>
              </w:rPr>
              <w:lastRenderedPageBreak/>
              <w:t>5.2</w:t>
            </w:r>
            <w:r w:rsidRPr="002E2808">
              <w:t xml:space="preserve">. </w:t>
            </w:r>
            <w:r w:rsidRPr="00376A60">
              <w:rPr>
                <w:rStyle w:val="af5"/>
                <w:b w:val="0"/>
                <w:color w:val="333333"/>
                <w:shd w:val="clear" w:color="auto" w:fill="FFFFFF"/>
              </w:rPr>
              <w:t>_________________(А), который не способен удовлетворить ______________(Б) кредиторов по денежным обязательствам и (или) исполнить обязанность по уплате обязательных платежей</w:t>
            </w:r>
            <w:r w:rsidRPr="00376A60">
              <w:rPr>
                <w:bCs/>
                <w:color w:val="333333"/>
                <w:shd w:val="clear" w:color="auto" w:fill="FFFFFF"/>
              </w:rPr>
              <w:t>,</w:t>
            </w:r>
            <w:r w:rsidRPr="00376A60">
              <w:rPr>
                <w:color w:val="333333"/>
                <w:shd w:val="clear" w:color="auto" w:fill="FFFFFF"/>
              </w:rPr>
              <w:t xml:space="preserve"> может быть признан несостоятельным (банкротом) по решению ____________________(В) суда.</w:t>
            </w:r>
          </w:p>
        </w:tc>
      </w:tr>
      <w:tr w:rsidR="002E2808" w:rsidRPr="002E2808" w14:paraId="1B5A3EE3" w14:textId="77777777" w:rsidTr="002E2808">
        <w:trPr>
          <w:trHeight w:val="336"/>
        </w:trPr>
        <w:tc>
          <w:tcPr>
            <w:tcW w:w="9209" w:type="dxa"/>
          </w:tcPr>
          <w:p w14:paraId="07855ACD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2E2808">
              <w:rPr>
                <w:b/>
                <w:bCs/>
              </w:rPr>
              <w:t>Поиск и исправление ошибок в тексте</w:t>
            </w:r>
          </w:p>
        </w:tc>
      </w:tr>
      <w:tr w:rsidR="002E2808" w:rsidRPr="002E2808" w14:paraId="55601E4A" w14:textId="77777777" w:rsidTr="002E2808">
        <w:trPr>
          <w:trHeight w:val="344"/>
        </w:trPr>
        <w:tc>
          <w:tcPr>
            <w:tcW w:w="9209" w:type="dxa"/>
          </w:tcPr>
          <w:p w14:paraId="702B4EF2" w14:textId="77777777" w:rsidR="002E2808" w:rsidRPr="002E2808" w:rsidRDefault="002E2808" w:rsidP="007E2BF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6.</w:t>
            </w:r>
            <w:r w:rsidRPr="002E2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E28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Внимательно прочитайте текст. Найдите в нем ошибки (неверно употребленные или лишние термины).</w:t>
            </w:r>
            <w:r w:rsidRPr="002E2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Укажите номер предложения и ошибку. Каждую найденную ошибку замените правильным вариантом, ответ обоснуйте. Обратите внимание на то, что сами определения понятий (дефиниции) заменять не следует. Ответ обоснуйте.</w:t>
            </w:r>
          </w:p>
          <w:p w14:paraId="48809ADE" w14:textId="77777777" w:rsidR="002E2808" w:rsidRPr="002E2808" w:rsidRDefault="002E2808" w:rsidP="007E2BF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C2015B" w14:textId="77777777" w:rsidR="002E2808" w:rsidRPr="002E2808" w:rsidRDefault="002E2808" w:rsidP="007E2BF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  К числу основных признаков государства относятся: аппарат управления и принуждения, политическая система, организация населения по территориальному принципу, налоги, суверенитет.</w:t>
            </w:r>
          </w:p>
          <w:p w14:paraId="15BAB735" w14:textId="77777777" w:rsidR="002E2808" w:rsidRPr="002E2808" w:rsidRDefault="002E2808" w:rsidP="007E2BF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  Согласно элитарному подходу, основанием бытия государства является организация власти господствующего класса (как </w:t>
            </w:r>
            <w:proofErr w:type="gramStart"/>
            <w:r w:rsidRPr="002E2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правило  —</w:t>
            </w:r>
            <w:proofErr w:type="gramEnd"/>
            <w:r w:rsidRPr="002E28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экономически господствующего).</w:t>
            </w:r>
          </w:p>
          <w:tbl>
            <w:tblPr>
              <w:tblStyle w:val="a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20"/>
              <w:gridCol w:w="1720"/>
              <w:gridCol w:w="1721"/>
            </w:tblGrid>
            <w:tr w:rsidR="002E2808" w:rsidRPr="002E2808" w14:paraId="4E6639B3" w14:textId="77777777" w:rsidTr="007E2BF4">
              <w:tc>
                <w:tcPr>
                  <w:tcW w:w="1720" w:type="dxa"/>
                </w:tcPr>
                <w:p w14:paraId="37133A1B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280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Ошибка</w:t>
                  </w:r>
                </w:p>
              </w:tc>
              <w:tc>
                <w:tcPr>
                  <w:tcW w:w="1720" w:type="dxa"/>
                </w:tcPr>
                <w:p w14:paraId="77A8ED14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280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Правильный ответ</w:t>
                  </w:r>
                </w:p>
              </w:tc>
              <w:tc>
                <w:tcPr>
                  <w:tcW w:w="1721" w:type="dxa"/>
                </w:tcPr>
                <w:p w14:paraId="269C1F37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280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Объяснение</w:t>
                  </w:r>
                </w:p>
              </w:tc>
            </w:tr>
            <w:tr w:rsidR="002E2808" w:rsidRPr="002E2808" w14:paraId="51FB1932" w14:textId="77777777" w:rsidTr="007E2BF4">
              <w:tc>
                <w:tcPr>
                  <w:tcW w:w="1720" w:type="dxa"/>
                </w:tcPr>
                <w:p w14:paraId="42C07520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20" w:type="dxa"/>
                </w:tcPr>
                <w:p w14:paraId="6C5A1215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21" w:type="dxa"/>
                </w:tcPr>
                <w:p w14:paraId="56749814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2E2808" w:rsidRPr="002E2808" w14:paraId="16E9FE98" w14:textId="77777777" w:rsidTr="007E2BF4">
              <w:tc>
                <w:tcPr>
                  <w:tcW w:w="1720" w:type="dxa"/>
                </w:tcPr>
                <w:p w14:paraId="29027C84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20" w:type="dxa"/>
                </w:tcPr>
                <w:p w14:paraId="5F6F9643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21" w:type="dxa"/>
                </w:tcPr>
                <w:p w14:paraId="56E47F06" w14:textId="77777777" w:rsidR="002E2808" w:rsidRPr="002E2808" w:rsidRDefault="002E2808" w:rsidP="007E2BF4">
                  <w:pPr>
                    <w:pStyle w:val="a7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29D8D8E6" w14:textId="77777777" w:rsidR="002E2808" w:rsidRPr="002E2808" w:rsidRDefault="002E2808" w:rsidP="007E2BF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F05B48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i/>
                <w:iCs/>
              </w:rPr>
            </w:pPr>
          </w:p>
        </w:tc>
      </w:tr>
      <w:tr w:rsidR="002E2808" w:rsidRPr="002E2808" w14:paraId="6026D3BE" w14:textId="77777777" w:rsidTr="002E2808">
        <w:trPr>
          <w:trHeight w:val="336"/>
        </w:trPr>
        <w:tc>
          <w:tcPr>
            <w:tcW w:w="9209" w:type="dxa"/>
          </w:tcPr>
          <w:p w14:paraId="04743262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2E2808">
              <w:rPr>
                <w:b/>
                <w:bCs/>
              </w:rPr>
              <w:t>Задание на решение правовых задач</w:t>
            </w:r>
          </w:p>
        </w:tc>
      </w:tr>
      <w:tr w:rsidR="002E2808" w:rsidRPr="002E2808" w14:paraId="7483FFC4" w14:textId="77777777" w:rsidTr="002E2808">
        <w:trPr>
          <w:trHeight w:val="344"/>
        </w:trPr>
        <w:tc>
          <w:tcPr>
            <w:tcW w:w="9209" w:type="dxa"/>
          </w:tcPr>
          <w:p w14:paraId="4C95FA50" w14:textId="77777777" w:rsidR="002E2808" w:rsidRPr="002E2808" w:rsidRDefault="002E2808" w:rsidP="007E2BF4">
            <w:pPr>
              <w:pStyle w:val="ad"/>
              <w:spacing w:line="360" w:lineRule="auto"/>
            </w:pPr>
            <w:r w:rsidRPr="002E2808">
              <w:rPr>
                <w:b/>
                <w:bCs/>
              </w:rPr>
              <w:t xml:space="preserve">7.1. </w:t>
            </w:r>
            <w:r w:rsidRPr="002E2808">
              <w:t>В виду недостаточного владения А. русским языком, на котором велось судопроизводство, он в период предварительного расследования и в суде пользовался услугами переводчика, и обвинительное заключение вручалось ему на русском и иностранном языках. Между тем А. была вручена копия приговора на русском языке.</w:t>
            </w:r>
          </w:p>
          <w:p w14:paraId="30B0A42F" w14:textId="77777777" w:rsidR="002E2808" w:rsidRPr="002E2808" w:rsidRDefault="002E2808" w:rsidP="007E2BF4">
            <w:pPr>
              <w:pStyle w:val="ad"/>
              <w:spacing w:line="360" w:lineRule="auto"/>
            </w:pPr>
            <w:r w:rsidRPr="002E2808">
              <w:t xml:space="preserve"> Является ли это основанием для отмены судебного приговора?  Ответ обоснуйте.</w:t>
            </w:r>
          </w:p>
          <w:p w14:paraId="03975FB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rFonts w:eastAsia="PetersburgC"/>
                <w:i/>
                <w:iCs/>
              </w:rPr>
            </w:pPr>
          </w:p>
        </w:tc>
      </w:tr>
      <w:tr w:rsidR="002E2808" w:rsidRPr="002E2808" w14:paraId="78C851E3" w14:textId="77777777" w:rsidTr="002E2808">
        <w:trPr>
          <w:trHeight w:val="344"/>
        </w:trPr>
        <w:tc>
          <w:tcPr>
            <w:tcW w:w="9209" w:type="dxa"/>
          </w:tcPr>
          <w:p w14:paraId="06F8034F" w14:textId="77777777" w:rsidR="002E2808" w:rsidRPr="002E2808" w:rsidRDefault="002E2808" w:rsidP="007E2BF4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7.2. </w:t>
            </w: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Во время пожара в поселке </w:t>
            </w:r>
            <w:r w:rsidRPr="002E28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 xml:space="preserve"> у Альбины П. пропал её супруг, Пётр П. Женщина была эвакуирована из поселка силами МЧС. Спустя полгода женщина обратилась в суд, попросив признать умершим пропавшего без вести супруга. Суд удовлетворил ее просьбу. Спустя 1,5 года после того, как решение суда вступило в силу, Альбина П. </w:t>
            </w:r>
            <w:r w:rsidRPr="002E2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вновь вышла замуж. Прожив в законном браке более года, она неожиданно встретила на улице живого Петра. </w:t>
            </w:r>
          </w:p>
          <w:p w14:paraId="73A39FF9" w14:textId="77777777" w:rsidR="002E2808" w:rsidRPr="002E2808" w:rsidRDefault="002E2808" w:rsidP="007E2BF4">
            <w:pPr>
              <w:pStyle w:val="af"/>
              <w:spacing w:line="360" w:lineRule="auto"/>
              <w:jc w:val="both"/>
              <w:rPr>
                <w:rFonts w:ascii="Times New Roman" w:eastAsia="PetersburgC" w:hAnsi="Times New Roman" w:cs="Times New Roman"/>
                <w:i/>
                <w:i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Будет ли аннулирован ее брак в связи с возвращением прежнего супруга?</w:t>
            </w:r>
          </w:p>
        </w:tc>
      </w:tr>
      <w:tr w:rsidR="002E2808" w:rsidRPr="002E2808" w14:paraId="7A61E49F" w14:textId="77777777" w:rsidTr="002E2808">
        <w:trPr>
          <w:trHeight w:val="344"/>
        </w:trPr>
        <w:tc>
          <w:tcPr>
            <w:tcW w:w="9209" w:type="dxa"/>
          </w:tcPr>
          <w:p w14:paraId="37FA644B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  <w:bCs/>
                <w:color w:val="000000" w:themeColor="text1"/>
              </w:rPr>
              <w:lastRenderedPageBreak/>
              <w:t>7.3.</w:t>
            </w:r>
            <w:r w:rsidRPr="002E2808">
              <w:t xml:space="preserve"> Петухов и Курочкина заключили брак в апреле 2016 года в сентябре этого же года Курочкина родила ребёнка. В мае 2017 года Петухов, узнав об отдельных фактах из биографии своей жены, заявил о желании немедленно расторгнуть брак. Имеет ли значение для начала процедуры развода согласие Курочкиной на развод? Ответ обоснуйте. </w:t>
            </w:r>
          </w:p>
          <w:p w14:paraId="70E38575" w14:textId="52BBAEA2" w:rsidR="002E2808" w:rsidRPr="00A329E1" w:rsidRDefault="002E2808" w:rsidP="007E2BF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E2808" w:rsidRPr="002E2808" w14:paraId="6659A8F5" w14:textId="77777777" w:rsidTr="002E2808">
        <w:trPr>
          <w:trHeight w:val="344"/>
        </w:trPr>
        <w:tc>
          <w:tcPr>
            <w:tcW w:w="9209" w:type="dxa"/>
          </w:tcPr>
          <w:p w14:paraId="5BFF295E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bookmarkStart w:id="0" w:name="_Hlk114097938"/>
            <w:r w:rsidRPr="002E2808">
              <w:rPr>
                <w:b/>
                <w:bCs/>
              </w:rPr>
              <w:t>Задание на расшифровку аббревиатуры</w:t>
            </w:r>
          </w:p>
        </w:tc>
        <w:bookmarkEnd w:id="0"/>
      </w:tr>
      <w:tr w:rsidR="002E2808" w:rsidRPr="002E2808" w14:paraId="41E2DB24" w14:textId="77777777" w:rsidTr="002E2808">
        <w:trPr>
          <w:trHeight w:val="348"/>
        </w:trPr>
        <w:tc>
          <w:tcPr>
            <w:tcW w:w="9209" w:type="dxa"/>
          </w:tcPr>
          <w:p w14:paraId="18B3A5A9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t>8.1</w:t>
            </w:r>
            <w:r w:rsidRPr="002E2808">
              <w:t xml:space="preserve"> </w:t>
            </w:r>
            <w:r w:rsidRPr="002E2808">
              <w:rPr>
                <w:b/>
                <w:bCs/>
              </w:rPr>
              <w:t>АНО</w:t>
            </w:r>
          </w:p>
        </w:tc>
      </w:tr>
      <w:tr w:rsidR="002E2808" w:rsidRPr="002E2808" w14:paraId="60BAFD4B" w14:textId="77777777" w:rsidTr="002E2808">
        <w:trPr>
          <w:trHeight w:val="348"/>
        </w:trPr>
        <w:tc>
          <w:tcPr>
            <w:tcW w:w="9209" w:type="dxa"/>
          </w:tcPr>
          <w:p w14:paraId="36FDC620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</w:rPr>
            </w:pPr>
            <w:r w:rsidRPr="002E2808">
              <w:rPr>
                <w:b/>
                <w:bCs/>
              </w:rPr>
              <w:t>8.2. ВОИС</w:t>
            </w:r>
          </w:p>
          <w:p w14:paraId="40A68F7E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  <w:tr w:rsidR="002E2808" w:rsidRPr="002E2808" w14:paraId="4F5D323E" w14:textId="77777777" w:rsidTr="002E2808">
        <w:trPr>
          <w:trHeight w:val="348"/>
        </w:trPr>
        <w:tc>
          <w:tcPr>
            <w:tcW w:w="9209" w:type="dxa"/>
          </w:tcPr>
          <w:p w14:paraId="45C9C503" w14:textId="7C0760B1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2E2808">
              <w:rPr>
                <w:b/>
                <w:bCs/>
              </w:rPr>
              <w:t>Задание на перевод латинских выражений Раскройте содержание данного выражения с использованием знаний</w:t>
            </w:r>
          </w:p>
        </w:tc>
      </w:tr>
      <w:tr w:rsidR="002E2808" w:rsidRPr="002E2808" w14:paraId="6DA848AA" w14:textId="77777777" w:rsidTr="002E2808">
        <w:trPr>
          <w:trHeight w:val="348"/>
        </w:trPr>
        <w:tc>
          <w:tcPr>
            <w:tcW w:w="9209" w:type="dxa"/>
          </w:tcPr>
          <w:p w14:paraId="455D6271" w14:textId="59D55B77" w:rsidR="002E2808" w:rsidRPr="002E2808" w:rsidRDefault="002E2808" w:rsidP="007E2BF4">
            <w:pPr>
              <w:pStyle w:val="af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9.</w:t>
            </w:r>
            <w:r w:rsidR="008562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Non</w:t>
            </w:r>
            <w:proofErr w:type="spellEnd"/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bis</w:t>
            </w:r>
            <w:proofErr w:type="spellEnd"/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in</w:t>
            </w:r>
            <w:proofErr w:type="spellEnd"/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idem</w:t>
            </w:r>
            <w:proofErr w:type="spellEnd"/>
          </w:p>
          <w:p w14:paraId="2A9674CD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</w:pPr>
          </w:p>
        </w:tc>
      </w:tr>
      <w:tr w:rsidR="002E2808" w:rsidRPr="002E2808" w14:paraId="3BFFD0F9" w14:textId="77777777" w:rsidTr="002E2808">
        <w:trPr>
          <w:trHeight w:val="348"/>
        </w:trPr>
        <w:tc>
          <w:tcPr>
            <w:tcW w:w="9209" w:type="dxa"/>
          </w:tcPr>
          <w:p w14:paraId="174EBA8C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2E2808">
              <w:rPr>
                <w:b/>
                <w:bCs/>
              </w:rPr>
              <w:t>Задание на установление правильной последовательности</w:t>
            </w:r>
          </w:p>
        </w:tc>
      </w:tr>
      <w:tr w:rsidR="002E2808" w:rsidRPr="002E2808" w14:paraId="5EF89089" w14:textId="77777777" w:rsidTr="002E2808">
        <w:trPr>
          <w:trHeight w:val="348"/>
        </w:trPr>
        <w:tc>
          <w:tcPr>
            <w:tcW w:w="9209" w:type="dxa"/>
          </w:tcPr>
          <w:p w14:paraId="6000C6E2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rPr>
                <w:b/>
                <w:bCs/>
              </w:rPr>
              <w:t>10.</w:t>
            </w:r>
            <w:r w:rsidRPr="002E2808">
              <w:t xml:space="preserve"> </w:t>
            </w:r>
            <w:r w:rsidRPr="002E2808">
              <w:rPr>
                <w:b/>
                <w:bCs/>
              </w:rPr>
              <w:t>Установите последовательность стадий избирательного процесса в Российской Федерации.</w:t>
            </w:r>
          </w:p>
          <w:p w14:paraId="18DAB18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А. Выдвижение кандидатов </w:t>
            </w:r>
          </w:p>
          <w:p w14:paraId="18DA6C2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Б. Назначение выборов </w:t>
            </w:r>
          </w:p>
          <w:p w14:paraId="0E74E127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В. Голосование </w:t>
            </w:r>
          </w:p>
          <w:p w14:paraId="34EE50BD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Г. Регистрация кандидатов </w:t>
            </w:r>
          </w:p>
          <w:p w14:paraId="359C25A6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Д. Предвыборная агитация </w:t>
            </w:r>
          </w:p>
          <w:p w14:paraId="425D139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 xml:space="preserve">Е. Составление итогового финансового отчета </w:t>
            </w:r>
          </w:p>
          <w:p w14:paraId="07C664BA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</w:pPr>
            <w:r w:rsidRPr="002E2808">
              <w:t>Ж. Определение итогов выборов</w:t>
            </w:r>
          </w:p>
          <w:p w14:paraId="1898410B" w14:textId="77777777" w:rsidR="002E2808" w:rsidRPr="00A329E1" w:rsidRDefault="002E2808" w:rsidP="00A329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808" w:rsidRPr="002E2808" w14:paraId="72AFAAF7" w14:textId="77777777" w:rsidTr="002E2808">
        <w:trPr>
          <w:trHeight w:val="348"/>
        </w:trPr>
        <w:tc>
          <w:tcPr>
            <w:tcW w:w="9209" w:type="dxa"/>
          </w:tcPr>
          <w:p w14:paraId="5B09CBAE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2E2808">
              <w:rPr>
                <w:b/>
                <w:bCs/>
              </w:rPr>
              <w:t>Работа с историческим документом</w:t>
            </w:r>
          </w:p>
        </w:tc>
      </w:tr>
      <w:tr w:rsidR="002E2808" w:rsidRPr="002E2808" w14:paraId="79E435B8" w14:textId="77777777" w:rsidTr="002E2808">
        <w:trPr>
          <w:trHeight w:val="348"/>
        </w:trPr>
        <w:tc>
          <w:tcPr>
            <w:tcW w:w="9209" w:type="dxa"/>
          </w:tcPr>
          <w:p w14:paraId="583EB214" w14:textId="77777777" w:rsidR="002E2808" w:rsidRPr="002E2808" w:rsidRDefault="002E2808" w:rsidP="007E2BF4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bookmarkStart w:id="1" w:name="_Hlk179734458"/>
            <w:r w:rsidRPr="002E2808">
              <w:rPr>
                <w:b/>
                <w:bCs/>
              </w:rPr>
              <w:t xml:space="preserve">11. Изучите фрагмент из правового источника (памятника российского права) и ответьте на поставленные вопросы </w:t>
            </w:r>
          </w:p>
          <w:p w14:paraId="7842814E" w14:textId="77777777" w:rsidR="002E2808" w:rsidRPr="002E2808" w:rsidRDefault="002E2808" w:rsidP="007E2BF4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2E2808">
              <w:t xml:space="preserve">43. А велит государь кому </w:t>
            </w:r>
            <w:proofErr w:type="spellStart"/>
            <w:r w:rsidRPr="002E2808">
              <w:t>какову</w:t>
            </w:r>
            <w:proofErr w:type="spellEnd"/>
            <w:r w:rsidRPr="002E2808">
              <w:t xml:space="preserve"> дата грамоту </w:t>
            </w:r>
            <w:proofErr w:type="spellStart"/>
            <w:r w:rsidRPr="002E2808">
              <w:t>лготную</w:t>
            </w:r>
            <w:proofErr w:type="spellEnd"/>
            <w:r w:rsidRPr="002E2808">
              <w:t xml:space="preserve">, или уставную, или </w:t>
            </w:r>
            <w:proofErr w:type="spellStart"/>
            <w:r w:rsidRPr="002E2808">
              <w:t>полетнюю</w:t>
            </w:r>
            <w:proofErr w:type="spellEnd"/>
            <w:r w:rsidRPr="002E2808">
              <w:t xml:space="preserve"> с красной печатью, и что </w:t>
            </w:r>
            <w:proofErr w:type="spellStart"/>
            <w:r w:rsidRPr="002E2808">
              <w:t>возмет</w:t>
            </w:r>
            <w:proofErr w:type="spellEnd"/>
            <w:r w:rsidRPr="002E2808">
              <w:t xml:space="preserve"> печатник от печати от которые грамоты, а дьяку от </w:t>
            </w:r>
            <w:r w:rsidRPr="002E2808">
              <w:lastRenderedPageBreak/>
              <w:t xml:space="preserve">подписи </w:t>
            </w:r>
            <w:proofErr w:type="spellStart"/>
            <w:r w:rsidRPr="002E2808">
              <w:t>взяти</w:t>
            </w:r>
            <w:proofErr w:type="spellEnd"/>
            <w:r w:rsidRPr="002E2808">
              <w:t xml:space="preserve"> тоже. </w:t>
            </w:r>
            <w:proofErr w:type="spellStart"/>
            <w:r w:rsidRPr="002E2808">
              <w:t>Торханных</w:t>
            </w:r>
            <w:proofErr w:type="spellEnd"/>
            <w:r w:rsidRPr="002E2808">
              <w:t xml:space="preserve"> вперед не </w:t>
            </w:r>
            <w:proofErr w:type="spellStart"/>
            <w:r w:rsidRPr="002E2808">
              <w:t>давати</w:t>
            </w:r>
            <w:proofErr w:type="spellEnd"/>
            <w:r w:rsidRPr="002E2808">
              <w:t xml:space="preserve"> никому; а старые тарханные грамоты </w:t>
            </w:r>
            <w:proofErr w:type="spellStart"/>
            <w:r w:rsidRPr="002E2808">
              <w:t>поимати</w:t>
            </w:r>
            <w:proofErr w:type="spellEnd"/>
            <w:r w:rsidRPr="002E2808">
              <w:t xml:space="preserve"> у всех.</w:t>
            </w:r>
          </w:p>
          <w:p w14:paraId="2A677796" w14:textId="77777777" w:rsidR="002E2808" w:rsidRPr="002E2808" w:rsidRDefault="002E2808" w:rsidP="007E2BF4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2E2808">
              <w:t xml:space="preserve">Перевод. </w:t>
            </w:r>
          </w:p>
          <w:p w14:paraId="5E637ED8" w14:textId="77777777" w:rsidR="002E2808" w:rsidRPr="002E2808" w:rsidRDefault="002E2808" w:rsidP="007E2BF4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2E2808">
              <w:t>Если по указу Государя кому-либо выдают льготную, уставную или поместную грамоту, нужно заплатить печатнику и дьяку (также). Впредь тарханные грамоты никому не выдавать, а старые изъять.</w:t>
            </w:r>
          </w:p>
          <w:p w14:paraId="2A061E01" w14:textId="77777777" w:rsidR="002E2808" w:rsidRPr="002E2808" w:rsidRDefault="002E2808" w:rsidP="007E2BF4">
            <w:pPr>
              <w:pStyle w:val="articledecorationfirst"/>
              <w:numPr>
                <w:ilvl w:val="0"/>
                <w:numId w:val="28"/>
              </w:numPr>
              <w:shd w:val="clear" w:color="auto" w:fill="FFFFFF"/>
              <w:spacing w:before="360" w:beforeAutospacing="0" w:after="0" w:afterAutospacing="0" w:line="360" w:lineRule="auto"/>
            </w:pPr>
            <w:r w:rsidRPr="002E2808">
              <w:t>Что такое Тарханные грамоты.</w:t>
            </w:r>
          </w:p>
          <w:p w14:paraId="47B9D7AB" w14:textId="77777777" w:rsidR="002E2808" w:rsidRPr="002E2808" w:rsidRDefault="002E2808" w:rsidP="007E2BF4">
            <w:pPr>
              <w:pStyle w:val="articledecorationfirst"/>
              <w:numPr>
                <w:ilvl w:val="0"/>
                <w:numId w:val="28"/>
              </w:numPr>
              <w:shd w:val="clear" w:color="auto" w:fill="FFFFFF"/>
              <w:spacing w:before="360" w:beforeAutospacing="0" w:after="0" w:afterAutospacing="0" w:line="360" w:lineRule="auto"/>
            </w:pPr>
            <w:r w:rsidRPr="002E2808">
              <w:t xml:space="preserve">Какие права получали владельцы грамот? </w:t>
            </w:r>
          </w:p>
          <w:p w14:paraId="3F9383A7" w14:textId="77777777" w:rsidR="002E2808" w:rsidRPr="002E2808" w:rsidRDefault="002E2808" w:rsidP="007E2BF4">
            <w:pPr>
              <w:pStyle w:val="articledecorationfirst"/>
              <w:numPr>
                <w:ilvl w:val="0"/>
                <w:numId w:val="28"/>
              </w:numPr>
              <w:shd w:val="clear" w:color="auto" w:fill="FFFFFF"/>
              <w:spacing w:before="360" w:beforeAutospacing="0" w:after="0" w:afterAutospacing="0" w:line="360" w:lineRule="auto"/>
            </w:pPr>
            <w:r w:rsidRPr="002E2808">
              <w:t>С какой целью их отбирали по Судебнику 1550 года?</w:t>
            </w:r>
          </w:p>
          <w:p w14:paraId="192E70EA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  <w:u w:val="single"/>
              </w:rPr>
            </w:pPr>
          </w:p>
        </w:tc>
      </w:tr>
      <w:bookmarkEnd w:id="1"/>
      <w:tr w:rsidR="002E2808" w:rsidRPr="002E2808" w14:paraId="712BCAD9" w14:textId="77777777" w:rsidTr="002E2808">
        <w:trPr>
          <w:trHeight w:val="348"/>
        </w:trPr>
        <w:tc>
          <w:tcPr>
            <w:tcW w:w="9209" w:type="dxa"/>
          </w:tcPr>
          <w:p w14:paraId="01044160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2E2808">
              <w:rPr>
                <w:b/>
                <w:bCs/>
              </w:rPr>
              <w:lastRenderedPageBreak/>
              <w:t>12. Решение правового кроссворда</w:t>
            </w:r>
          </w:p>
        </w:tc>
      </w:tr>
      <w:tr w:rsidR="002E2808" w:rsidRPr="002E2808" w14:paraId="5C6C9E3E" w14:textId="77777777" w:rsidTr="002E2808">
        <w:trPr>
          <w:trHeight w:val="348"/>
        </w:trPr>
        <w:tc>
          <w:tcPr>
            <w:tcW w:w="9209" w:type="dxa"/>
          </w:tcPr>
          <w:p w14:paraId="7B55B8EF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  <w:p w14:paraId="22A4A728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E2808">
              <w:rPr>
                <w:b/>
                <w:bCs/>
              </w:rPr>
              <w:t>По вертикали:</w:t>
            </w:r>
          </w:p>
          <w:p w14:paraId="21AD669A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E2808">
              <w:rPr>
                <w:b/>
                <w:bCs/>
              </w:rPr>
              <w:t>2.</w:t>
            </w:r>
            <w:r w:rsidRPr="002E2808">
              <w:t xml:space="preserve">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обязательства.</w:t>
            </w:r>
          </w:p>
          <w:p w14:paraId="1445D6D9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E2808">
              <w:rPr>
                <w:b/>
                <w:bCs/>
              </w:rPr>
              <w:t>3.</w:t>
            </w:r>
            <w:r w:rsidRPr="002E2808">
              <w:t xml:space="preserve"> В гражданском праве так называется переход к страховщику прав </w:t>
            </w:r>
            <w:proofErr w:type="gramStart"/>
            <w:r w:rsidRPr="002E2808">
              <w:t>страхователя  на</w:t>
            </w:r>
            <w:proofErr w:type="gramEnd"/>
            <w:r w:rsidRPr="002E2808">
              <w:t xml:space="preserve"> возмещение ущерба.</w:t>
            </w:r>
          </w:p>
          <w:p w14:paraId="564FFF73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E2808">
              <w:rPr>
                <w:b/>
                <w:bCs/>
              </w:rPr>
              <w:t xml:space="preserve">4. </w:t>
            </w:r>
            <w:r w:rsidRPr="002E2808">
              <w:t xml:space="preserve">Срок полномочий, а также период деятельности избранного </w:t>
            </w:r>
            <w:proofErr w:type="gramStart"/>
            <w:r w:rsidRPr="002E2808">
              <w:t>представительного  органа</w:t>
            </w:r>
            <w:proofErr w:type="gramEnd"/>
            <w:r w:rsidRPr="002E2808">
              <w:t>.</w:t>
            </w:r>
          </w:p>
          <w:p w14:paraId="5607B698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2E2808">
              <w:rPr>
                <w:b/>
                <w:bCs/>
              </w:rPr>
              <w:t>6.</w:t>
            </w:r>
            <w:r w:rsidRPr="002E2808">
              <w:t xml:space="preserve"> Нападение с целью хищения имущества, совершённое с применением насилия, опасного для жизни или здоровья, либо с угрозой такого насилия.</w:t>
            </w:r>
          </w:p>
          <w:p w14:paraId="47A5FBE1" w14:textId="3E34A2AD" w:rsidR="002E2808" w:rsidRPr="00A329E1" w:rsidRDefault="002E2808" w:rsidP="00A329E1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E2808">
              <w:rPr>
                <w:b/>
                <w:bCs/>
              </w:rPr>
              <w:t>9.</w:t>
            </w:r>
            <w:r w:rsidRPr="002E2808">
              <w:t xml:space="preserve"> Ограничительное условие или условия допуска лица к пользованию какими-либо правами, в том числе политическими.</w:t>
            </w:r>
          </w:p>
          <w:p w14:paraId="45BCD136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2E2808">
              <w:rPr>
                <w:b/>
                <w:bCs/>
              </w:rPr>
              <w:t>По горизонтали</w:t>
            </w:r>
            <w:r w:rsidRPr="002E2808">
              <w:t>:</w:t>
            </w:r>
          </w:p>
          <w:p w14:paraId="77B2EE30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2E2808">
              <w:t>1.</w:t>
            </w:r>
            <w:r w:rsidRPr="00A329E1">
              <w:rPr>
                <w:rStyle w:val="ac"/>
                <w:rFonts w:eastAsiaTheme="majorEastAsia"/>
                <w:color w:val="333333"/>
                <w:u w:val="none"/>
                <w:shd w:val="clear" w:color="auto" w:fill="FFFFFF"/>
              </w:rPr>
              <w:t xml:space="preserve"> Ц</w:t>
            </w:r>
            <w:r w:rsidRPr="00A329E1">
              <w:rPr>
                <w:rStyle w:val="af5"/>
                <w:b w:val="0"/>
                <w:bCs w:val="0"/>
                <w:color w:val="333333"/>
                <w:shd w:val="clear" w:color="auto" w:fill="FFFFFF"/>
              </w:rPr>
              <w:t>енная бумага</w:t>
            </w:r>
            <w:r w:rsidRPr="002E2808">
              <w:rPr>
                <w:b/>
                <w:bCs/>
                <w:color w:val="333333"/>
                <w:shd w:val="clear" w:color="auto" w:fill="FFFFFF"/>
              </w:rPr>
              <w:t>,</w:t>
            </w:r>
            <w:r w:rsidRPr="002E2808">
              <w:rPr>
                <w:color w:val="333333"/>
                <w:shd w:val="clear" w:color="auto" w:fill="FFFFFF"/>
              </w:rPr>
              <w:t xml:space="preserve"> в которой в письменном виде закреплено обещание одной стороны выплатить другой стороне определённую сумму денег.</w:t>
            </w:r>
          </w:p>
          <w:p w14:paraId="2668A505" w14:textId="77777777" w:rsidR="002E2808" w:rsidRPr="00A329E1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E2808">
              <w:t xml:space="preserve">5. </w:t>
            </w:r>
            <w:r w:rsidRPr="00A329E1">
              <w:t>В</w:t>
            </w:r>
            <w:r w:rsidRPr="00A329E1">
              <w:rPr>
                <w:rStyle w:val="af5"/>
                <w:b w:val="0"/>
                <w:bCs w:val="0"/>
                <w:color w:val="333333"/>
                <w:shd w:val="clear" w:color="auto" w:fill="FFFFFF"/>
              </w:rPr>
              <w:t>ыраженное согласие заключить договор на определённых условиях в ответ на предложение</w:t>
            </w:r>
            <w:r w:rsidRPr="00A329E1">
              <w:rPr>
                <w:b/>
                <w:bCs/>
                <w:color w:val="333333"/>
                <w:shd w:val="clear" w:color="auto" w:fill="FFFFFF"/>
              </w:rPr>
              <w:t>.</w:t>
            </w:r>
            <w:r w:rsidRPr="00A329E1">
              <w:rPr>
                <w:b/>
                <w:bCs/>
              </w:rPr>
              <w:t xml:space="preserve"> </w:t>
            </w:r>
          </w:p>
          <w:p w14:paraId="178F74C7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2E2808">
              <w:lastRenderedPageBreak/>
              <w:t>7. Выдаваемое специально уполномоченным органом государственного управления или местного самоуправления разрешение на осуществление видов деятельности</w:t>
            </w:r>
          </w:p>
          <w:p w14:paraId="757FC677" w14:textId="77777777" w:rsidR="002E2808" w:rsidRPr="002E2808" w:rsidRDefault="002E2808" w:rsidP="007E2BF4">
            <w:pPr>
              <w:pStyle w:val="ad"/>
              <w:shd w:val="clear" w:color="auto" w:fill="FFFFFF"/>
              <w:spacing w:line="360" w:lineRule="auto"/>
              <w:jc w:val="both"/>
            </w:pPr>
            <w:r w:rsidRPr="002E2808">
              <w:t>8. Наименьшее количество членов собрания, при котором оно правомочно принимать имеющие силу решения.</w:t>
            </w:r>
          </w:p>
          <w:p w14:paraId="41EDAAB5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2E2808">
              <w:t>10. Элемент правовой нормы, содержащий дозволение, предписание или запрет для субъекта, которому адресована правовая норма.</w:t>
            </w:r>
          </w:p>
          <w:p w14:paraId="55BAB5BF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  <w:p w14:paraId="76DB51FA" w14:textId="77777777" w:rsidR="002E2808" w:rsidRPr="002E2808" w:rsidRDefault="002E2808" w:rsidP="007E2BF4">
            <w:pPr>
              <w:pStyle w:val="ad"/>
              <w:spacing w:before="0" w:beforeAutospacing="0" w:after="0" w:afterAutospacing="0" w:line="360" w:lineRule="auto"/>
              <w:rPr>
                <w:b/>
                <w:bCs/>
                <w:color w:val="000000" w:themeColor="text1"/>
              </w:rPr>
            </w:pPr>
            <w:r w:rsidRPr="002E2808">
              <w:rPr>
                <w:b/>
                <w:bCs/>
                <w:color w:val="000000" w:themeColor="text1"/>
              </w:rPr>
              <w:t xml:space="preserve">Итого 10 баллов по 1 баллу за каждое указанное слово, </w:t>
            </w:r>
          </w:p>
          <w:p w14:paraId="56E4CBBF" w14:textId="77777777" w:rsidR="002E2808" w:rsidRPr="002E2808" w:rsidRDefault="002E2808" w:rsidP="007E2BF4">
            <w:pPr>
              <w:pStyle w:val="ad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E2808">
              <w:rPr>
                <w:b/>
                <w:bCs/>
              </w:rPr>
              <w:t>при наличии ошибки в угаданном слове – 0 баллов за слово.</w:t>
            </w:r>
          </w:p>
        </w:tc>
      </w:tr>
    </w:tbl>
    <w:p w14:paraId="7248D36C" w14:textId="77777777" w:rsidR="00B6404D" w:rsidRPr="002E2808" w:rsidRDefault="00B6404D" w:rsidP="00B6404D">
      <w:pPr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2E2808" w:rsidRPr="002E2808" w14:paraId="1686A226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0D7A704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2736494"/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3255C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122C3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36B07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1C9C8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AD8BA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D48B9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FC29F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E2200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F4653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23DBEEA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5F9C3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F7D2A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58214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00D8B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2B99392D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4607521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E4FE5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FF36F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EC5AE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681A1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BE042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B31D0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6E220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1B9FF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D4762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C5DBE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924B6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14631BC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2CD8F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088D30E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4AF0FF3B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30333C7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A3F8F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9259F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91605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29079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15624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692F7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4FB07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32A2B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598671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B7FB3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2DD56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60E1D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C557C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4C4BF7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41AB847F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1A7C689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C4D00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6E7E3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EC77E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C142D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622E357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C58CF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BCBF4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0417A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0C7FB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8B863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A8A87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530DA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3FC39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40593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46795D55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6C06DD1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5CBD3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D36BD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DD5C9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36EBB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FEC9C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8F33B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BF4F8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5A4D9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5FCDE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6B29A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28D22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1281F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101D1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38148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2113CB76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38FE663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A4FC4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6E88D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841BD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2CAD0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F66F3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152EA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CAB93C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524F8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C2CEE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8774D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9A338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B85AB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7D556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4152D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17306094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0F71411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DBC7C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8D149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5C784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7FA3F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C343C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0D0B5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78790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C7970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FA863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FBEA8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615B9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03972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ACBAC0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9487F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7DA04D97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35F5C57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A448F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8FAEB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2EF99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2A4F3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2E4C7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378C3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0B6C9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52407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80CE8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7F158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16B01F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37339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DC370B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C8DBA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2116D7FC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09CDA09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96180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2451E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660B5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CCEF7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0B047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B816F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55B64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3DC21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4CBEF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469BF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AD9256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7D74E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2FAA57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ABE25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73C68178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046890C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85E40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8A997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2D724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85A25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B11B2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6B683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89863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EE67A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0A9DA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4FB7E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502D9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F26EB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8E79C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E1FD7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25B829AE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2161C95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76B67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440B7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77B7B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CF637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267AA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3C56F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30" w:type="dxa"/>
            <w:vAlign w:val="center"/>
            <w:hideMark/>
          </w:tcPr>
          <w:p w14:paraId="4BE257E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539FB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225AE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058D8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1376C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C1222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64865A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6F5FB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491C7F5E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2523BA2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A917A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FD1EF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998D2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C9A7A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3277C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291422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F6413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30549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2AD40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14742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B88F5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60365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11FF8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858A6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72357870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654F1815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5BBCC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665F1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5A905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5FCF5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A21AF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F05D6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3C07B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FFF20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F509E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8AADF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402FD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78793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CFF81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6D8FE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2808" w:rsidRPr="002E2808" w14:paraId="7E3B1554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085A486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97E6CB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7DB1A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14CDB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260B2E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87AD3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C0CF81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964D6A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24CB2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92635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FB02F0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AC7957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B7FBB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41422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947AE1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bookmarkStart w:id="3" w:name="_GoBack"/>
        <w:bookmarkEnd w:id="3"/>
      </w:tr>
      <w:tr w:rsidR="002E2808" w:rsidRPr="002E2808" w14:paraId="6A6A2091" w14:textId="77777777" w:rsidTr="007E2BF4">
        <w:trPr>
          <w:trHeight w:val="330"/>
        </w:trPr>
        <w:tc>
          <w:tcPr>
            <w:tcW w:w="330" w:type="dxa"/>
            <w:vAlign w:val="center"/>
            <w:hideMark/>
          </w:tcPr>
          <w:p w14:paraId="3BAE20A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27076D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549DE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39FDA3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EC4067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1390289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3230C8C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A53B5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E24256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17ACE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D509AE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53048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E197DF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8BFDE8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989A74" w14:textId="77777777" w:rsidR="002E2808" w:rsidRPr="002E2808" w:rsidRDefault="002E2808" w:rsidP="007E2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bookmarkEnd w:id="2"/>
    </w:tbl>
    <w:p w14:paraId="6EE3BC6F" w14:textId="77777777" w:rsidR="00B6404D" w:rsidRPr="002E2808" w:rsidRDefault="00B6404D" w:rsidP="00B6404D">
      <w:pPr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</w:p>
    <w:p w14:paraId="31C0E53D" w14:textId="77777777" w:rsidR="00B6404D" w:rsidRPr="002E2808" w:rsidRDefault="00B6404D" w:rsidP="00B6404D">
      <w:pPr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</w:p>
    <w:p w14:paraId="502712D3" w14:textId="77777777" w:rsidR="00B6404D" w:rsidRPr="002E2808" w:rsidRDefault="00B6404D" w:rsidP="00B6404D">
      <w:pPr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</w:p>
    <w:p w14:paraId="060A154D" w14:textId="77777777" w:rsidR="00B6404D" w:rsidRPr="002E2808" w:rsidRDefault="00B6404D" w:rsidP="00B6404D">
      <w:pPr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</w:p>
    <w:p w14:paraId="4BDFECFC" w14:textId="77777777" w:rsidR="00B6404D" w:rsidRPr="002E2808" w:rsidRDefault="00B6404D" w:rsidP="00B6404D">
      <w:pPr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</w:p>
    <w:sectPr w:rsidR="00B6404D" w:rsidRPr="002E2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Petersburg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23C"/>
    <w:multiLevelType w:val="hybridMultilevel"/>
    <w:tmpl w:val="099E4666"/>
    <w:lvl w:ilvl="0" w:tplc="091E01A8">
      <w:start w:val="1"/>
      <w:numFmt w:val="decimal"/>
      <w:lvlText w:val="%1."/>
      <w:lvlJc w:val="left"/>
      <w:pPr>
        <w:ind w:left="533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3" w:hanging="360"/>
      </w:pPr>
    </w:lvl>
    <w:lvl w:ilvl="2" w:tplc="0419001B" w:tentative="1">
      <w:start w:val="1"/>
      <w:numFmt w:val="lowerRoman"/>
      <w:lvlText w:val="%3."/>
      <w:lvlJc w:val="right"/>
      <w:pPr>
        <w:ind w:left="1973" w:hanging="180"/>
      </w:pPr>
    </w:lvl>
    <w:lvl w:ilvl="3" w:tplc="0419000F" w:tentative="1">
      <w:start w:val="1"/>
      <w:numFmt w:val="decimal"/>
      <w:lvlText w:val="%4."/>
      <w:lvlJc w:val="left"/>
      <w:pPr>
        <w:ind w:left="2693" w:hanging="360"/>
      </w:pPr>
    </w:lvl>
    <w:lvl w:ilvl="4" w:tplc="04190019" w:tentative="1">
      <w:start w:val="1"/>
      <w:numFmt w:val="lowerLetter"/>
      <w:lvlText w:val="%5."/>
      <w:lvlJc w:val="left"/>
      <w:pPr>
        <w:ind w:left="3413" w:hanging="360"/>
      </w:pPr>
    </w:lvl>
    <w:lvl w:ilvl="5" w:tplc="0419001B" w:tentative="1">
      <w:start w:val="1"/>
      <w:numFmt w:val="lowerRoman"/>
      <w:lvlText w:val="%6."/>
      <w:lvlJc w:val="right"/>
      <w:pPr>
        <w:ind w:left="4133" w:hanging="180"/>
      </w:pPr>
    </w:lvl>
    <w:lvl w:ilvl="6" w:tplc="0419000F" w:tentative="1">
      <w:start w:val="1"/>
      <w:numFmt w:val="decimal"/>
      <w:lvlText w:val="%7."/>
      <w:lvlJc w:val="left"/>
      <w:pPr>
        <w:ind w:left="4853" w:hanging="360"/>
      </w:pPr>
    </w:lvl>
    <w:lvl w:ilvl="7" w:tplc="04190019" w:tentative="1">
      <w:start w:val="1"/>
      <w:numFmt w:val="lowerLetter"/>
      <w:lvlText w:val="%8."/>
      <w:lvlJc w:val="left"/>
      <w:pPr>
        <w:ind w:left="5573" w:hanging="360"/>
      </w:pPr>
    </w:lvl>
    <w:lvl w:ilvl="8" w:tplc="041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" w15:restartNumberingAfterBreak="0">
    <w:nsid w:val="0CCA4314"/>
    <w:multiLevelType w:val="hybridMultilevel"/>
    <w:tmpl w:val="B51C9488"/>
    <w:lvl w:ilvl="0" w:tplc="B9EC06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3237B"/>
    <w:multiLevelType w:val="hybridMultilevel"/>
    <w:tmpl w:val="DC3ED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11506"/>
    <w:multiLevelType w:val="hybridMultilevel"/>
    <w:tmpl w:val="A2784C06"/>
    <w:lvl w:ilvl="0" w:tplc="9208E4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3B95D5F"/>
    <w:multiLevelType w:val="hybridMultilevel"/>
    <w:tmpl w:val="FD5A2E44"/>
    <w:lvl w:ilvl="0" w:tplc="9EEC6B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10BB"/>
    <w:multiLevelType w:val="hybridMultilevel"/>
    <w:tmpl w:val="648832E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90A7E"/>
    <w:multiLevelType w:val="hybridMultilevel"/>
    <w:tmpl w:val="8FB81064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7965C76"/>
    <w:multiLevelType w:val="hybridMultilevel"/>
    <w:tmpl w:val="49E8BD68"/>
    <w:lvl w:ilvl="0" w:tplc="C290A92E">
      <w:start w:val="1"/>
      <w:numFmt w:val="russianUpper"/>
      <w:lvlText w:val="%1)"/>
      <w:lvlJc w:val="left"/>
      <w:pPr>
        <w:ind w:left="12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F4E0448"/>
    <w:multiLevelType w:val="multilevel"/>
    <w:tmpl w:val="82BCE5D4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AE6C6C"/>
    <w:multiLevelType w:val="multilevel"/>
    <w:tmpl w:val="881AEAE2"/>
    <w:lvl w:ilvl="0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255F23"/>
    <w:multiLevelType w:val="hybridMultilevel"/>
    <w:tmpl w:val="3472488A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3ADC4E40"/>
    <w:multiLevelType w:val="hybridMultilevel"/>
    <w:tmpl w:val="A0461BE4"/>
    <w:lvl w:ilvl="0" w:tplc="69BE08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40875"/>
    <w:multiLevelType w:val="hybridMultilevel"/>
    <w:tmpl w:val="8E025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D402C"/>
    <w:multiLevelType w:val="hybridMultilevel"/>
    <w:tmpl w:val="22209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51571"/>
    <w:multiLevelType w:val="hybridMultilevel"/>
    <w:tmpl w:val="A0902872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D113E"/>
    <w:multiLevelType w:val="hybridMultilevel"/>
    <w:tmpl w:val="648832E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B70FD"/>
    <w:multiLevelType w:val="multilevel"/>
    <w:tmpl w:val="CC9AEC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8BB4FDF"/>
    <w:multiLevelType w:val="hybridMultilevel"/>
    <w:tmpl w:val="D4BA87B8"/>
    <w:lvl w:ilvl="0" w:tplc="EA30D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05C6DC3"/>
    <w:multiLevelType w:val="hybridMultilevel"/>
    <w:tmpl w:val="654CA710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C4178B"/>
    <w:multiLevelType w:val="hybridMultilevel"/>
    <w:tmpl w:val="9B14E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B3DCD"/>
    <w:multiLevelType w:val="hybridMultilevel"/>
    <w:tmpl w:val="3766C4DE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7016E"/>
    <w:multiLevelType w:val="hybridMultilevel"/>
    <w:tmpl w:val="8C8A1482"/>
    <w:lvl w:ilvl="0" w:tplc="CAF0E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0E55A74"/>
    <w:multiLevelType w:val="hybridMultilevel"/>
    <w:tmpl w:val="9168BB22"/>
    <w:lvl w:ilvl="0" w:tplc="52784FE6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0F25105"/>
    <w:multiLevelType w:val="hybridMultilevel"/>
    <w:tmpl w:val="9B14E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6173"/>
    <w:multiLevelType w:val="hybridMultilevel"/>
    <w:tmpl w:val="F8E622AC"/>
    <w:lvl w:ilvl="0" w:tplc="C48E2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E62C1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692120"/>
    <w:multiLevelType w:val="hybridMultilevel"/>
    <w:tmpl w:val="B9CC6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8F420E"/>
    <w:multiLevelType w:val="multilevel"/>
    <w:tmpl w:val="B43611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F7E516F"/>
    <w:multiLevelType w:val="hybridMultilevel"/>
    <w:tmpl w:val="D5640C4A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2"/>
  </w:num>
  <w:num w:numId="2">
    <w:abstractNumId w:val="23"/>
  </w:num>
  <w:num w:numId="3">
    <w:abstractNumId w:val="3"/>
  </w:num>
  <w:num w:numId="4">
    <w:abstractNumId w:val="18"/>
  </w:num>
  <w:num w:numId="5">
    <w:abstractNumId w:val="4"/>
  </w:num>
  <w:num w:numId="6">
    <w:abstractNumId w:val="8"/>
  </w:num>
  <w:num w:numId="7">
    <w:abstractNumId w:val="11"/>
  </w:num>
  <w:num w:numId="8">
    <w:abstractNumId w:val="9"/>
  </w:num>
  <w:num w:numId="9">
    <w:abstractNumId w:val="6"/>
  </w:num>
  <w:num w:numId="10">
    <w:abstractNumId w:val="17"/>
  </w:num>
  <w:num w:numId="11">
    <w:abstractNumId w:val="19"/>
  </w:num>
  <w:num w:numId="12">
    <w:abstractNumId w:val="10"/>
  </w:num>
  <w:num w:numId="13">
    <w:abstractNumId w:val="7"/>
  </w:num>
  <w:num w:numId="14">
    <w:abstractNumId w:val="25"/>
  </w:num>
  <w:num w:numId="15">
    <w:abstractNumId w:val="28"/>
  </w:num>
  <w:num w:numId="16">
    <w:abstractNumId w:val="26"/>
  </w:num>
  <w:num w:numId="17">
    <w:abstractNumId w:val="1"/>
  </w:num>
  <w:num w:numId="18">
    <w:abstractNumId w:val="20"/>
  </w:num>
  <w:num w:numId="19">
    <w:abstractNumId w:val="24"/>
  </w:num>
  <w:num w:numId="20">
    <w:abstractNumId w:val="12"/>
  </w:num>
  <w:num w:numId="21">
    <w:abstractNumId w:val="15"/>
  </w:num>
  <w:num w:numId="22">
    <w:abstractNumId w:val="21"/>
  </w:num>
  <w:num w:numId="23">
    <w:abstractNumId w:val="16"/>
  </w:num>
  <w:num w:numId="24">
    <w:abstractNumId w:val="27"/>
  </w:num>
  <w:num w:numId="25">
    <w:abstractNumId w:val="5"/>
  </w:num>
  <w:num w:numId="26">
    <w:abstractNumId w:val="2"/>
  </w:num>
  <w:num w:numId="27">
    <w:abstractNumId w:val="13"/>
  </w:num>
  <w:num w:numId="28">
    <w:abstractNumId w:val="14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8C"/>
    <w:rsid w:val="002E2808"/>
    <w:rsid w:val="00376A60"/>
    <w:rsid w:val="0077173C"/>
    <w:rsid w:val="008562C7"/>
    <w:rsid w:val="00A329E1"/>
    <w:rsid w:val="00A50C6B"/>
    <w:rsid w:val="00B6404D"/>
    <w:rsid w:val="00C06563"/>
    <w:rsid w:val="00CE6812"/>
    <w:rsid w:val="00F42F8C"/>
    <w:rsid w:val="00F8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C29C"/>
  <w15:chartTrackingRefBased/>
  <w15:docId w15:val="{02CE7D0F-6E8A-40A9-A6D3-0E45B7F5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2F8C"/>
  </w:style>
  <w:style w:type="paragraph" w:styleId="1">
    <w:name w:val="heading 1"/>
    <w:basedOn w:val="a"/>
    <w:next w:val="a"/>
    <w:link w:val="10"/>
    <w:uiPriority w:val="9"/>
    <w:qFormat/>
    <w:rsid w:val="00F42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42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F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F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F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42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2F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2F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2F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2F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2F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2F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2F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2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2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2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2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2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2F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2F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2F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2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2F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2F8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6404D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B6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e">
    <w:name w:val="Table Grid"/>
    <w:basedOn w:val="a1"/>
    <w:uiPriority w:val="39"/>
    <w:rsid w:val="00B6404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B6404D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a0"/>
    <w:rsid w:val="00B6404D"/>
  </w:style>
  <w:style w:type="paragraph" w:styleId="HTML">
    <w:name w:val="HTML Preformatted"/>
    <w:basedOn w:val="a"/>
    <w:link w:val="HTML0"/>
    <w:uiPriority w:val="99"/>
    <w:unhideWhenUsed/>
    <w:rsid w:val="00B640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B6404D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mphasis"/>
    <w:basedOn w:val="a0"/>
    <w:uiPriority w:val="20"/>
    <w:qFormat/>
    <w:rsid w:val="00B6404D"/>
    <w:rPr>
      <w:i/>
      <w:iCs/>
    </w:rPr>
  </w:style>
  <w:style w:type="character" w:styleId="af1">
    <w:name w:val="FollowedHyperlink"/>
    <w:basedOn w:val="a0"/>
    <w:uiPriority w:val="99"/>
    <w:semiHidden/>
    <w:unhideWhenUsed/>
    <w:rsid w:val="00B6404D"/>
    <w:rPr>
      <w:color w:val="954F72" w:themeColor="followedHyperlink"/>
      <w:u w:val="single"/>
    </w:rPr>
  </w:style>
  <w:style w:type="paragraph" w:customStyle="1" w:styleId="af2">
    <w:name w:val="Загол. и нижн. колонтитул"/>
    <w:rsid w:val="00B6404D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articledecorationfirst">
    <w:name w:val="article_decoration_first"/>
    <w:basedOn w:val="a"/>
    <w:rsid w:val="00B6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rt0xe">
    <w:name w:val="trt0xe"/>
    <w:basedOn w:val="a"/>
    <w:rsid w:val="00B6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B6404D"/>
    <w:pPr>
      <w:spacing w:after="0" w:line="240" w:lineRule="auto"/>
    </w:pPr>
    <w:rPr>
      <w:rFonts w:ascii="Calibri" w:eastAsia="Times New Roman" w:hAnsi="Calibri" w:cs="Times New Roman"/>
      <w:kern w:val="0"/>
      <w:sz w:val="16"/>
      <w:szCs w:val="16"/>
      <w:lang w:eastAsia="ru-RU"/>
      <w14:ligatures w14:val="none"/>
    </w:rPr>
  </w:style>
  <w:style w:type="character" w:customStyle="1" w:styleId="af4">
    <w:name w:val="Текст выноски Знак"/>
    <w:basedOn w:val="a0"/>
    <w:link w:val="af3"/>
    <w:uiPriority w:val="99"/>
    <w:semiHidden/>
    <w:rsid w:val="00B6404D"/>
    <w:rPr>
      <w:rFonts w:ascii="Calibri" w:eastAsia="Times New Roman" w:hAnsi="Calibri" w:cs="Times New Roman"/>
      <w:kern w:val="0"/>
      <w:sz w:val="16"/>
      <w:szCs w:val="16"/>
      <w:lang w:eastAsia="ru-RU"/>
      <w14:ligatures w14:val="none"/>
    </w:rPr>
  </w:style>
  <w:style w:type="character" w:styleId="af5">
    <w:name w:val="Strong"/>
    <w:basedOn w:val="a0"/>
    <w:uiPriority w:val="22"/>
    <w:qFormat/>
    <w:rsid w:val="00B640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4</cp:revision>
  <dcterms:created xsi:type="dcterms:W3CDTF">2025-10-30T09:27:00Z</dcterms:created>
  <dcterms:modified xsi:type="dcterms:W3CDTF">2025-10-31T08:33:00Z</dcterms:modified>
</cp:coreProperties>
</file>