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1B" w:rsidRPr="00206315" w:rsidRDefault="002C01E8" w:rsidP="000D6C97">
      <w:pPr>
        <w:jc w:val="center"/>
        <w:rPr>
          <w:sz w:val="24"/>
          <w:szCs w:val="24"/>
        </w:rPr>
      </w:pPr>
      <w:r w:rsidRPr="0020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для корректного заполнения ФСН </w:t>
      </w:r>
      <w:r w:rsidR="000D6C97" w:rsidRPr="0020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ОО-2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51594A" w:rsidTr="00872A05">
        <w:trPr>
          <w:tblHeader/>
        </w:trPr>
        <w:tc>
          <w:tcPr>
            <w:tcW w:w="4672" w:type="dxa"/>
            <w:shd w:val="clear" w:color="auto" w:fill="BFBFBF" w:themeFill="background1" w:themeFillShade="BF"/>
          </w:tcPr>
          <w:p w:rsidR="0051594A" w:rsidRPr="0051594A" w:rsidRDefault="0051594A" w:rsidP="0051594A">
            <w:pPr>
              <w:jc w:val="center"/>
              <w:rPr>
                <w:b/>
              </w:rPr>
            </w:pPr>
            <w:r w:rsidRPr="0051594A">
              <w:rPr>
                <w:b/>
              </w:rPr>
              <w:t>Раздел</w:t>
            </w:r>
          </w:p>
        </w:tc>
        <w:tc>
          <w:tcPr>
            <w:tcW w:w="5393" w:type="dxa"/>
            <w:shd w:val="clear" w:color="auto" w:fill="BFBFBF" w:themeFill="background1" w:themeFillShade="BF"/>
          </w:tcPr>
          <w:p w:rsidR="0051594A" w:rsidRPr="0051594A" w:rsidRDefault="0078040D" w:rsidP="0051594A">
            <w:pPr>
              <w:jc w:val="center"/>
              <w:rPr>
                <w:b/>
              </w:rPr>
            </w:pPr>
            <w:r>
              <w:rPr>
                <w:b/>
              </w:rPr>
              <w:t>Рекомендации</w:t>
            </w:r>
          </w:p>
        </w:tc>
      </w:tr>
      <w:tr w:rsidR="0051594A" w:rsidTr="00872A05">
        <w:trPr>
          <w:trHeight w:val="418"/>
        </w:trPr>
        <w:tc>
          <w:tcPr>
            <w:tcW w:w="4672" w:type="dxa"/>
            <w:vAlign w:val="center"/>
          </w:tcPr>
          <w:p w:rsidR="0051594A" w:rsidRPr="0051594A" w:rsidRDefault="0051594A">
            <w:pPr>
              <w:rPr>
                <w:b/>
              </w:rPr>
            </w:pPr>
            <w:r w:rsidRPr="0051594A">
              <w:rPr>
                <w:b/>
              </w:rPr>
              <w:t>Раздел 1. Имущество организации</w:t>
            </w:r>
          </w:p>
        </w:tc>
        <w:tc>
          <w:tcPr>
            <w:tcW w:w="5393" w:type="dxa"/>
            <w:vAlign w:val="center"/>
          </w:tcPr>
          <w:p w:rsidR="0051594A" w:rsidRDefault="0051594A"/>
        </w:tc>
      </w:tr>
      <w:tr w:rsidR="0051594A" w:rsidTr="00872A05">
        <w:tc>
          <w:tcPr>
            <w:tcW w:w="4672" w:type="dxa"/>
          </w:tcPr>
          <w:p w:rsidR="0051594A" w:rsidRDefault="0051594A" w:rsidP="0051594A">
            <w:pPr>
              <w:pStyle w:val="a4"/>
              <w:numPr>
                <w:ilvl w:val="1"/>
                <w:numId w:val="1"/>
              </w:numPr>
            </w:pPr>
            <w:r w:rsidRPr="0051594A">
              <w:t>Характеристика здания (зданий)</w:t>
            </w:r>
          </w:p>
        </w:tc>
        <w:tc>
          <w:tcPr>
            <w:tcW w:w="5393" w:type="dxa"/>
          </w:tcPr>
          <w:p w:rsidR="0051594A" w:rsidRDefault="0078040D">
            <w:r>
              <w:t xml:space="preserve">Столбцы 3-16 – </w:t>
            </w:r>
            <w:r w:rsidR="00C15EDD">
              <w:t>сопоставить</w:t>
            </w:r>
            <w:r>
              <w:t xml:space="preserve"> с ФГСН ОО-2 за </w:t>
            </w:r>
            <w:r w:rsidR="00C15EDD">
              <w:t>прошлый</w:t>
            </w:r>
            <w:r>
              <w:t xml:space="preserve"> год</w:t>
            </w:r>
          </w:p>
          <w:p w:rsidR="0078040D" w:rsidRDefault="0078040D">
            <w:r>
              <w:t>Столбец 7(капитальный ремонт) заполняется при наличии соответствующих документов.</w:t>
            </w:r>
          </w:p>
          <w:p w:rsidR="0078040D" w:rsidRDefault="0078040D">
            <w:r>
              <w:t>Столбец 8(аварийное состояние) заполняется при наличии соответствующих документов.</w:t>
            </w:r>
          </w:p>
          <w:p w:rsidR="0078040D" w:rsidRDefault="0078040D">
            <w:r>
              <w:t>Столбцы 17-24 заполняются в соответствии с договорами заключенными с провайдером.</w:t>
            </w:r>
          </w:p>
          <w:p w:rsidR="0078040D" w:rsidRDefault="0078040D">
            <w:r>
              <w:t>Если ОО имеет 2 и более здания заполняется по каждому зданию отдельно (в бумажном экземпляре простым карандашом подписать адреса). ОО, где есть СП детский сад: сначала указывается здание школы, затем детского сада.</w:t>
            </w:r>
          </w:p>
        </w:tc>
      </w:tr>
      <w:tr w:rsidR="0051594A" w:rsidTr="00872A05">
        <w:tc>
          <w:tcPr>
            <w:tcW w:w="4672" w:type="dxa"/>
          </w:tcPr>
          <w:p w:rsidR="0051594A" w:rsidRDefault="0051594A">
            <w:r w:rsidRPr="0051594A">
              <w:t>1.1.1. Характеристика материала стен здания (зданий)</w:t>
            </w:r>
          </w:p>
        </w:tc>
        <w:tc>
          <w:tcPr>
            <w:tcW w:w="5393" w:type="dxa"/>
          </w:tcPr>
          <w:p w:rsidR="0078040D" w:rsidRPr="00460B63" w:rsidRDefault="0078040D" w:rsidP="0078040D">
            <w:r w:rsidRPr="00460B63">
              <w:t xml:space="preserve">Заполняется в соответствии с документацией. </w:t>
            </w:r>
          </w:p>
          <w:p w:rsidR="0078040D" w:rsidRDefault="0078040D" w:rsidP="000D6C97">
            <w:r>
              <w:t xml:space="preserve">Если </w:t>
            </w:r>
            <w:r w:rsidR="002C01E8">
              <w:t>организация</w:t>
            </w:r>
            <w:r>
              <w:t xml:space="preserve"> имеет 2 и более здания</w:t>
            </w:r>
            <w:r w:rsidR="002C01E8">
              <w:t>, информация</w:t>
            </w:r>
            <w:r>
              <w:t xml:space="preserve"> заполняется по каждому зданию отдельно (в бумажном экземпляре простым карандашом подписать адреса). </w:t>
            </w:r>
            <w:r w:rsidR="002C01E8">
              <w:t>Организация</w:t>
            </w:r>
            <w:r>
              <w:t xml:space="preserve">, </w:t>
            </w:r>
            <w:r w:rsidR="002C01E8">
              <w:t>имеющая СП</w:t>
            </w:r>
            <w:r>
              <w:t xml:space="preserve"> детский сад</w:t>
            </w:r>
            <w:proofErr w:type="gramStart"/>
            <w:r>
              <w:t>:</w:t>
            </w:r>
            <w:proofErr w:type="gramEnd"/>
            <w:r>
              <w:t xml:space="preserve"> сначала указывает здание школы, затем детского сада.</w:t>
            </w:r>
          </w:p>
        </w:tc>
      </w:tr>
      <w:tr w:rsidR="0051594A" w:rsidTr="00872A05">
        <w:tc>
          <w:tcPr>
            <w:tcW w:w="4672" w:type="dxa"/>
          </w:tcPr>
          <w:p w:rsidR="0051594A" w:rsidRDefault="0051594A">
            <w:r w:rsidRPr="0051594A">
              <w:t>1.2. Сведения о помещениях</w:t>
            </w:r>
          </w:p>
        </w:tc>
        <w:tc>
          <w:tcPr>
            <w:tcW w:w="5393" w:type="dxa"/>
          </w:tcPr>
          <w:p w:rsidR="0051594A" w:rsidRDefault="00C15EDD">
            <w:r>
              <w:t>Сопоставить с ФГСН ОО-2 за прошлый год.</w:t>
            </w:r>
          </w:p>
        </w:tc>
      </w:tr>
      <w:tr w:rsidR="000D6C97" w:rsidTr="00872A05">
        <w:tc>
          <w:tcPr>
            <w:tcW w:w="4672" w:type="dxa"/>
          </w:tcPr>
          <w:p w:rsidR="000D6C97" w:rsidRDefault="000D6C97" w:rsidP="000D6C97">
            <w:r w:rsidRPr="0051594A">
              <w:t>1.3. Перевозка обучающихся, проживающих в отдаленных районах</w:t>
            </w:r>
          </w:p>
        </w:tc>
        <w:tc>
          <w:tcPr>
            <w:tcW w:w="5393" w:type="dxa"/>
          </w:tcPr>
          <w:p w:rsidR="000D6C97" w:rsidRDefault="00C15EDD" w:rsidP="000D6C97">
            <w:r>
              <w:t>Сопоставить с ФГСН ОО-2 за прошлый год.</w:t>
            </w:r>
          </w:p>
        </w:tc>
      </w:tr>
      <w:tr w:rsidR="0051594A" w:rsidTr="00872A05">
        <w:tc>
          <w:tcPr>
            <w:tcW w:w="4672" w:type="dxa"/>
          </w:tcPr>
          <w:p w:rsidR="0051594A" w:rsidRDefault="0051594A">
            <w:r w:rsidRPr="0051594A">
              <w:t>1.4. Охват обучающихся горячим питанием</w:t>
            </w:r>
          </w:p>
        </w:tc>
        <w:tc>
          <w:tcPr>
            <w:tcW w:w="5393" w:type="dxa"/>
          </w:tcPr>
          <w:p w:rsidR="0051594A" w:rsidRDefault="000F5E1F">
            <w:r>
              <w:t>Отчет по питанию (декабрь 2021)</w:t>
            </w:r>
            <w:bookmarkStart w:id="0" w:name="_GoBack"/>
            <w:bookmarkEnd w:id="0"/>
          </w:p>
        </w:tc>
      </w:tr>
      <w:tr w:rsidR="0051594A" w:rsidTr="00872A05">
        <w:tc>
          <w:tcPr>
            <w:tcW w:w="4672" w:type="dxa"/>
          </w:tcPr>
          <w:p w:rsidR="0051594A" w:rsidRDefault="0051594A">
            <w:r w:rsidRPr="0051594A">
              <w:t>1.5. Наличие и использование площадей</w:t>
            </w:r>
          </w:p>
        </w:tc>
        <w:tc>
          <w:tcPr>
            <w:tcW w:w="5393" w:type="dxa"/>
          </w:tcPr>
          <w:p w:rsidR="0051594A" w:rsidRDefault="00C15EDD">
            <w:r>
              <w:t>Сопоставить с ФГСН ОО-2 за прошлый год.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>
            <w:r w:rsidRPr="0051594A">
              <w:t>1.6. Деятельность организации</w:t>
            </w:r>
          </w:p>
        </w:tc>
        <w:tc>
          <w:tcPr>
            <w:tcW w:w="5393" w:type="dxa"/>
          </w:tcPr>
          <w:p w:rsidR="0051594A" w:rsidRDefault="00C15EDD">
            <w:r>
              <w:t>Сопоставить с ФГСН ОО-1 сентябрь 20</w:t>
            </w:r>
            <w:r w:rsidR="000F5E1F">
              <w:t>21</w:t>
            </w:r>
            <w:r>
              <w:t xml:space="preserve"> года.</w:t>
            </w:r>
          </w:p>
        </w:tc>
      </w:tr>
      <w:tr w:rsidR="0051594A" w:rsidTr="00872A05">
        <w:trPr>
          <w:trHeight w:val="586"/>
        </w:trPr>
        <w:tc>
          <w:tcPr>
            <w:tcW w:w="4672" w:type="dxa"/>
            <w:vAlign w:val="center"/>
          </w:tcPr>
          <w:p w:rsidR="0051594A" w:rsidRPr="0051594A" w:rsidRDefault="0051594A" w:rsidP="002C01E8">
            <w:pPr>
              <w:rPr>
                <w:b/>
              </w:rPr>
            </w:pPr>
            <w:r w:rsidRPr="0051594A">
              <w:rPr>
                <w:b/>
              </w:rPr>
              <w:t>Раздел 2. Информационная база организации</w:t>
            </w:r>
          </w:p>
        </w:tc>
        <w:tc>
          <w:tcPr>
            <w:tcW w:w="5393" w:type="dxa"/>
            <w:vAlign w:val="center"/>
          </w:tcPr>
          <w:p w:rsidR="0051594A" w:rsidRDefault="0051594A" w:rsidP="002C01E8"/>
        </w:tc>
      </w:tr>
      <w:tr w:rsidR="0051594A" w:rsidTr="00872A05">
        <w:tc>
          <w:tcPr>
            <w:tcW w:w="4672" w:type="dxa"/>
          </w:tcPr>
          <w:p w:rsidR="0051594A" w:rsidRPr="0051594A" w:rsidRDefault="0051594A">
            <w:r w:rsidRPr="0051594A">
              <w:t>2.1. Количество персональных компьютеров и информационного оборудования</w:t>
            </w:r>
          </w:p>
        </w:tc>
        <w:tc>
          <w:tcPr>
            <w:tcW w:w="5393" w:type="dxa"/>
          </w:tcPr>
          <w:p w:rsidR="00C15EDD" w:rsidRDefault="00C15EDD" w:rsidP="000D6C97">
            <w:r>
              <w:t>Сопоставить с ФГСН ОО-2 за прошлый год.</w:t>
            </w:r>
          </w:p>
          <w:p w:rsidR="00C15EDD" w:rsidRPr="00460B63" w:rsidRDefault="00C15EDD" w:rsidP="000D6C97">
            <w:r w:rsidRPr="00460B63">
              <w:t xml:space="preserve">Знать сколько списано техники, сколько приобретено. </w:t>
            </w:r>
          </w:p>
          <w:p w:rsidR="002C01E8" w:rsidRDefault="00C15EDD" w:rsidP="000D6C97">
            <w:r w:rsidRPr="00460B63">
              <w:t xml:space="preserve">Заполняется: </w:t>
            </w:r>
          </w:p>
          <w:p w:rsidR="0051594A" w:rsidRPr="00872A05" w:rsidRDefault="00C15EDD">
            <w:pPr>
              <w:rPr>
                <w:i/>
              </w:rPr>
            </w:pPr>
            <w:r w:rsidRPr="00460B63">
              <w:t>цифры прошлого года – списано + приобретено = цифры 202</w:t>
            </w:r>
            <w:r w:rsidR="000F5E1F">
              <w:t>0</w:t>
            </w:r>
            <w:r w:rsidR="00CF3538" w:rsidRPr="00460B63">
              <w:t xml:space="preserve"> </w:t>
            </w:r>
            <w:r w:rsidRPr="00460B63">
              <w:t>года.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 w:rsidP="0051594A">
            <w:r>
              <w:t>2.2. Наличие специальных программных средств</w:t>
            </w:r>
            <w:r w:rsidR="00CF3538">
              <w:t xml:space="preserve"> </w:t>
            </w:r>
            <w:r>
              <w:t>(кроме программных средств общего назначения)</w:t>
            </w:r>
          </w:p>
        </w:tc>
        <w:tc>
          <w:tcPr>
            <w:tcW w:w="5393" w:type="dxa"/>
          </w:tcPr>
          <w:p w:rsidR="00C15EDD" w:rsidRDefault="00C15EDD" w:rsidP="00C15EDD">
            <w:r>
              <w:t>Сопоставить с ФГСН ОО-2 за прошлый год.</w:t>
            </w:r>
          </w:p>
          <w:p w:rsidR="0051594A" w:rsidRDefault="0051594A"/>
        </w:tc>
      </w:tr>
      <w:tr w:rsidR="0051594A" w:rsidTr="00872A05">
        <w:tc>
          <w:tcPr>
            <w:tcW w:w="4672" w:type="dxa"/>
          </w:tcPr>
          <w:p w:rsidR="0051594A" w:rsidRPr="0051594A" w:rsidRDefault="0051594A">
            <w:r w:rsidRPr="0051594A">
              <w:t>2.3. Максимальная скорость доступа к Интернету</w:t>
            </w:r>
          </w:p>
        </w:tc>
        <w:tc>
          <w:tcPr>
            <w:tcW w:w="5393" w:type="dxa"/>
          </w:tcPr>
          <w:p w:rsidR="0051594A" w:rsidRDefault="00C15EDD">
            <w:r>
              <w:t>Сопоставить с разделом 1.1. столбцы 17-24 за 202</w:t>
            </w:r>
            <w:r w:rsidR="000F5E1F">
              <w:t>0</w:t>
            </w:r>
            <w:r>
              <w:t xml:space="preserve"> год. Заполняются в соответствии с договорами</w:t>
            </w:r>
            <w:r w:rsidR="002C01E8">
              <w:t>,</w:t>
            </w:r>
            <w:r>
              <w:t xml:space="preserve"> заключенными с провайдером.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>
            <w:r w:rsidRPr="0051594A">
              <w:t>2.4. Информационная открытость организации</w:t>
            </w:r>
          </w:p>
        </w:tc>
        <w:tc>
          <w:tcPr>
            <w:tcW w:w="5393" w:type="dxa"/>
          </w:tcPr>
          <w:p w:rsidR="0051594A" w:rsidRDefault="00CF3538">
            <w:r>
              <w:t xml:space="preserve">Во всех </w:t>
            </w:r>
            <w:r w:rsidR="00C15EDD">
              <w:t xml:space="preserve">строках раздела </w:t>
            </w:r>
            <w:r>
              <w:t>должн</w:t>
            </w:r>
            <w:r w:rsidR="00C15EDD">
              <w:t>о</w:t>
            </w:r>
            <w:r>
              <w:t xml:space="preserve"> быть </w:t>
            </w:r>
            <w:r w:rsidR="00C15EDD">
              <w:t>«ДА» - 1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>
            <w:r w:rsidRPr="0051594A">
              <w:t>2.5. Реализация образовательных программ с применением электронного обучения, дистанционных образовательных технологий</w:t>
            </w:r>
          </w:p>
        </w:tc>
        <w:tc>
          <w:tcPr>
            <w:tcW w:w="5393" w:type="dxa"/>
          </w:tcPr>
          <w:p w:rsidR="000D6C97" w:rsidRDefault="00C15EDD">
            <w:r>
              <w:t xml:space="preserve">Заполняется ТОЛЬКО строка 2 Применение </w:t>
            </w:r>
            <w:r w:rsidR="002C01E8">
              <w:t>дистанционных образовательных</w:t>
            </w:r>
            <w:r w:rsidR="00EC6DE8">
              <w:t xml:space="preserve"> технологий.</w:t>
            </w:r>
          </w:p>
          <w:p w:rsidR="0051594A" w:rsidRPr="00C60097" w:rsidRDefault="000D6C97">
            <w:pPr>
              <w:rPr>
                <w:i/>
                <w:color w:val="FF0000"/>
              </w:rPr>
            </w:pPr>
            <w:r w:rsidRPr="00EC6DE8">
              <w:rPr>
                <w:i/>
                <w:color w:val="FF0000"/>
              </w:rPr>
              <w:t>Источник - ОО-1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>
            <w:r w:rsidRPr="0051594A">
              <w:t>2.6. Формирование и использование библиотечного (книжного) фонда</w:t>
            </w:r>
          </w:p>
        </w:tc>
        <w:tc>
          <w:tcPr>
            <w:tcW w:w="5393" w:type="dxa"/>
          </w:tcPr>
          <w:p w:rsidR="00876AB6" w:rsidRDefault="00876AB6" w:rsidP="00876AB6">
            <w:r>
              <w:t>Сопоставить с ФГСН ОО-2 за прошлый год.</w:t>
            </w:r>
          </w:p>
          <w:p w:rsidR="00876AB6" w:rsidRPr="00460B63" w:rsidRDefault="00876AB6" w:rsidP="00876AB6">
            <w:r w:rsidRPr="00460B63">
              <w:t xml:space="preserve">Знать сколько списано книжного фонда, сколько приобретено. </w:t>
            </w:r>
          </w:p>
          <w:p w:rsidR="002C01E8" w:rsidRDefault="00876AB6" w:rsidP="00876AB6">
            <w:r w:rsidRPr="00460B63">
              <w:t>Заполняется:</w:t>
            </w:r>
          </w:p>
          <w:p w:rsidR="0051594A" w:rsidRPr="00206315" w:rsidRDefault="00876AB6">
            <w:pPr>
              <w:rPr>
                <w:i/>
              </w:rPr>
            </w:pPr>
            <w:r w:rsidRPr="00460B63">
              <w:t xml:space="preserve"> цифры прошлого года – списано + приобретено =цифры 2020 года.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>
            <w:r w:rsidRPr="0051594A">
              <w:t>2.7. Информационное обслуживание и другие характеристики библиотеки</w:t>
            </w:r>
          </w:p>
        </w:tc>
        <w:tc>
          <w:tcPr>
            <w:tcW w:w="5393" w:type="dxa"/>
          </w:tcPr>
          <w:p w:rsidR="00876AB6" w:rsidRDefault="00876AB6" w:rsidP="00876AB6">
            <w:r>
              <w:t>Сопоставить с ФГСН ОО-2 за прошлый год.</w:t>
            </w:r>
          </w:p>
          <w:p w:rsidR="0051594A" w:rsidRDefault="0051594A"/>
        </w:tc>
      </w:tr>
      <w:tr w:rsidR="0051594A" w:rsidTr="00872A05">
        <w:tc>
          <w:tcPr>
            <w:tcW w:w="4672" w:type="dxa"/>
            <w:shd w:val="clear" w:color="auto" w:fill="auto"/>
          </w:tcPr>
          <w:p w:rsidR="0051594A" w:rsidRPr="005E01CC" w:rsidRDefault="0051594A">
            <w:pPr>
              <w:rPr>
                <w:b/>
              </w:rPr>
            </w:pPr>
            <w:r w:rsidRPr="005E01CC">
              <w:rPr>
                <w:b/>
              </w:rPr>
              <w:lastRenderedPageBreak/>
              <w:t>Раздел 3. Финансово-экономическая деятельность организации</w:t>
            </w:r>
          </w:p>
        </w:tc>
        <w:tc>
          <w:tcPr>
            <w:tcW w:w="5393" w:type="dxa"/>
            <w:shd w:val="clear" w:color="auto" w:fill="auto"/>
          </w:tcPr>
          <w:p w:rsidR="0051594A" w:rsidRPr="005E01CC" w:rsidRDefault="0051594A" w:rsidP="00CA3DE3"/>
        </w:tc>
      </w:tr>
      <w:tr w:rsidR="0051594A" w:rsidTr="00872A05">
        <w:tc>
          <w:tcPr>
            <w:tcW w:w="4672" w:type="dxa"/>
          </w:tcPr>
          <w:p w:rsidR="0051594A" w:rsidRPr="0051594A" w:rsidRDefault="0051594A" w:rsidP="0051594A">
            <w:r w:rsidRPr="0051594A">
              <w:t>3.1. Распределение объема средств организации по источникам их получения и видам деятельности</w:t>
            </w:r>
          </w:p>
        </w:tc>
        <w:tc>
          <w:tcPr>
            <w:tcW w:w="5393" w:type="dxa"/>
          </w:tcPr>
          <w:p w:rsidR="0051594A" w:rsidRDefault="00876AB6" w:rsidP="0051594A">
            <w:r>
              <w:t xml:space="preserve">Заполняется строго в соответствии с предоставленными цифрами финансово - экономический отдела департамента образования </w:t>
            </w:r>
          </w:p>
        </w:tc>
      </w:tr>
      <w:tr w:rsidR="00AE133B" w:rsidTr="00872A05">
        <w:tc>
          <w:tcPr>
            <w:tcW w:w="4672" w:type="dxa"/>
          </w:tcPr>
          <w:p w:rsidR="00AE133B" w:rsidRPr="0051594A" w:rsidRDefault="00AE133B" w:rsidP="00AE133B">
            <w:r w:rsidRPr="0051594A">
              <w:t>3.2. Расходы организации</w:t>
            </w:r>
          </w:p>
        </w:tc>
        <w:tc>
          <w:tcPr>
            <w:tcW w:w="5393" w:type="dxa"/>
          </w:tcPr>
          <w:p w:rsidR="00AE133B" w:rsidRDefault="00876AB6" w:rsidP="00AE133B">
            <w:r>
              <w:t>Заполняется строго в соответствии с предоставленными цифрами финансово - экономический отдела департамента образования</w:t>
            </w:r>
          </w:p>
        </w:tc>
      </w:tr>
      <w:tr w:rsidR="00AE133B" w:rsidTr="00872A05">
        <w:tc>
          <w:tcPr>
            <w:tcW w:w="4672" w:type="dxa"/>
          </w:tcPr>
          <w:p w:rsidR="00AE133B" w:rsidRPr="0051594A" w:rsidRDefault="00AE133B" w:rsidP="00AE133B">
            <w:r w:rsidRPr="0051594A">
              <w:t>3.3. Сведения о численности и оплате труда работников организации</w:t>
            </w:r>
          </w:p>
        </w:tc>
        <w:tc>
          <w:tcPr>
            <w:tcW w:w="5393" w:type="dxa"/>
          </w:tcPr>
          <w:p w:rsidR="00AE133B" w:rsidRDefault="00876AB6" w:rsidP="00AE133B">
            <w:r>
              <w:t>Заполняется строго в соответствии с предоставленными цифрами финансово - экономический отдела департамента образования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 w:rsidP="0051594A">
            <w:r w:rsidRPr="0051594A">
              <w:t>3.4. Сведения о численности обучающихся в организации</w:t>
            </w:r>
          </w:p>
        </w:tc>
        <w:tc>
          <w:tcPr>
            <w:tcW w:w="5393" w:type="dxa"/>
          </w:tcPr>
          <w:p w:rsidR="0051594A" w:rsidRDefault="00876AB6" w:rsidP="0051594A">
            <w:r>
              <w:t xml:space="preserve">Заполняется строго в соответствии с предоставленными цифрами </w:t>
            </w:r>
            <w:r w:rsidR="0051594A">
              <w:t>МАОУ ДПО ЦИТ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 w:rsidP="0051594A">
            <w:r w:rsidRPr="0051594A">
              <w:t>3.5. Затраты на внедрение и использование цифровых технологий в отчетном году</w:t>
            </w:r>
          </w:p>
        </w:tc>
        <w:tc>
          <w:tcPr>
            <w:tcW w:w="5393" w:type="dxa"/>
          </w:tcPr>
          <w:p w:rsidR="002C01E8" w:rsidRDefault="00374D40" w:rsidP="0051594A">
            <w:pPr>
              <w:rPr>
                <w:color w:val="FF0000"/>
              </w:rPr>
            </w:pPr>
            <w:r>
              <w:rPr>
                <w:color w:val="FF0000"/>
              </w:rPr>
              <w:t>Заполняется в соответствии с указаниями.</w:t>
            </w:r>
          </w:p>
          <w:p w:rsidR="00374D40" w:rsidRDefault="00374D40" w:rsidP="0051594A">
            <w:pPr>
              <w:rPr>
                <w:color w:val="FF0000"/>
              </w:rPr>
            </w:pPr>
            <w:r>
              <w:rPr>
                <w:color w:val="FF0000"/>
              </w:rPr>
              <w:t xml:space="preserve">Следует </w:t>
            </w:r>
            <w:r w:rsidR="002C01E8">
              <w:rPr>
                <w:color w:val="FF0000"/>
              </w:rPr>
              <w:t xml:space="preserve">учесть, </w:t>
            </w:r>
            <w:r>
              <w:rPr>
                <w:color w:val="FF0000"/>
              </w:rPr>
              <w:t>е</w:t>
            </w:r>
            <w:r w:rsidR="00876AB6">
              <w:rPr>
                <w:color w:val="FF0000"/>
              </w:rPr>
              <w:t xml:space="preserve">сли </w:t>
            </w:r>
            <w:r w:rsidR="002C01E8">
              <w:rPr>
                <w:color w:val="FF0000"/>
              </w:rPr>
              <w:t xml:space="preserve">указано поступление </w:t>
            </w:r>
            <w:r w:rsidR="00876AB6">
              <w:rPr>
                <w:color w:val="FF0000"/>
              </w:rPr>
              <w:t>в раздел</w:t>
            </w:r>
            <w:r>
              <w:rPr>
                <w:color w:val="FF0000"/>
              </w:rPr>
              <w:t>ах:</w:t>
            </w:r>
          </w:p>
          <w:p w:rsidR="0051594A" w:rsidRDefault="00876AB6" w:rsidP="0051594A">
            <w:pPr>
              <w:rPr>
                <w:color w:val="FF0000"/>
              </w:rPr>
            </w:pPr>
            <w:r>
              <w:rPr>
                <w:color w:val="FF0000"/>
              </w:rPr>
              <w:t xml:space="preserve"> 2.1. техники</w:t>
            </w:r>
          </w:p>
          <w:p w:rsidR="00374D40" w:rsidRDefault="00374D40" w:rsidP="0051594A">
            <w:pPr>
              <w:rPr>
                <w:color w:val="FF0000"/>
              </w:rPr>
            </w:pPr>
            <w:r>
              <w:rPr>
                <w:color w:val="FF0000"/>
              </w:rPr>
              <w:t xml:space="preserve"> 2.6. аудиовизуальных, электронных документов, документов на микроформах.</w:t>
            </w:r>
          </w:p>
          <w:p w:rsidR="00374D40" w:rsidRPr="0051594A" w:rsidRDefault="00374D40" w:rsidP="0051594A">
            <w:pPr>
              <w:rPr>
                <w:color w:val="FF0000"/>
              </w:rPr>
            </w:pPr>
            <w:r>
              <w:rPr>
                <w:color w:val="FF0000"/>
              </w:rPr>
              <w:t>в разделе 3.5. заполняются соответствующие строки</w:t>
            </w:r>
            <w:r w:rsidR="002C01E8">
              <w:rPr>
                <w:color w:val="FF0000"/>
              </w:rPr>
              <w:t>, отражающие затраты на них</w:t>
            </w:r>
          </w:p>
        </w:tc>
      </w:tr>
      <w:tr w:rsidR="0051594A" w:rsidTr="00872A05">
        <w:tc>
          <w:tcPr>
            <w:tcW w:w="4672" w:type="dxa"/>
          </w:tcPr>
          <w:p w:rsidR="0051594A" w:rsidRPr="0051594A" w:rsidRDefault="0051594A" w:rsidP="0051594A">
            <w:pPr>
              <w:tabs>
                <w:tab w:val="left" w:pos="36"/>
              </w:tabs>
            </w:pPr>
            <w:r>
              <w:tab/>
            </w:r>
            <w:r w:rsidRPr="0051594A">
              <w:t>3.6. Источники финансирования внутренних затрат на внедрение и использование цифровых технологий</w:t>
            </w:r>
          </w:p>
        </w:tc>
        <w:tc>
          <w:tcPr>
            <w:tcW w:w="5393" w:type="dxa"/>
          </w:tcPr>
          <w:p w:rsidR="0051594A" w:rsidRPr="0051594A" w:rsidRDefault="0051594A" w:rsidP="0051594A">
            <w:pPr>
              <w:rPr>
                <w:color w:val="FF0000"/>
              </w:rPr>
            </w:pPr>
          </w:p>
        </w:tc>
      </w:tr>
    </w:tbl>
    <w:p w:rsidR="0051594A" w:rsidRDefault="0051594A"/>
    <w:p w:rsidR="00454C33" w:rsidRDefault="00454C33" w:rsidP="00872A05">
      <w:pPr>
        <w:ind w:firstLine="851"/>
        <w:jc w:val="both"/>
      </w:pPr>
      <w:r>
        <w:t xml:space="preserve">Если при </w:t>
      </w:r>
      <w:r w:rsidR="00872A05">
        <w:t>подготовке</w:t>
      </w:r>
      <w:r>
        <w:t xml:space="preserve"> </w:t>
      </w:r>
      <w:r w:rsidR="00872A05">
        <w:t>сведений</w:t>
      </w:r>
      <w:r>
        <w:t xml:space="preserve"> </w:t>
      </w:r>
      <w:r w:rsidR="00206315">
        <w:t xml:space="preserve">для разделов </w:t>
      </w:r>
      <w:r>
        <w:t>Формы</w:t>
      </w:r>
      <w:r w:rsidR="00872A05">
        <w:t xml:space="preserve"> ОО-2</w:t>
      </w:r>
      <w:r>
        <w:t xml:space="preserve">, сопоставимых с данными прошлого года, </w:t>
      </w:r>
      <w:r w:rsidR="00872A05">
        <w:t xml:space="preserve">обнаруживается, что в прошлом году информация в ОО-2 была заполнена некорректно (допущена опечатка, не учтены какие-то позиции и т.п.), </w:t>
      </w:r>
      <w:r w:rsidR="00206315">
        <w:t>по данному факту необходимо предоставить объяснительную записку за подписью руководителя</w:t>
      </w:r>
      <w:r w:rsidR="00872A05">
        <w:t>.</w:t>
      </w:r>
    </w:p>
    <w:sectPr w:rsidR="00454C33" w:rsidSect="00872A05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7656E"/>
    <w:multiLevelType w:val="multilevel"/>
    <w:tmpl w:val="5462B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2C4EDB"/>
    <w:multiLevelType w:val="hybridMultilevel"/>
    <w:tmpl w:val="F4A02960"/>
    <w:lvl w:ilvl="0" w:tplc="00CA9D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4A"/>
    <w:rsid w:val="000D6C97"/>
    <w:rsid w:val="000F5E1F"/>
    <w:rsid w:val="00106261"/>
    <w:rsid w:val="00142F80"/>
    <w:rsid w:val="00206315"/>
    <w:rsid w:val="002908CA"/>
    <w:rsid w:val="002C01E8"/>
    <w:rsid w:val="00374D40"/>
    <w:rsid w:val="00454C33"/>
    <w:rsid w:val="00460B63"/>
    <w:rsid w:val="0051594A"/>
    <w:rsid w:val="005A61F1"/>
    <w:rsid w:val="005E01CC"/>
    <w:rsid w:val="0061691F"/>
    <w:rsid w:val="00731F5E"/>
    <w:rsid w:val="00746CCA"/>
    <w:rsid w:val="0078040D"/>
    <w:rsid w:val="007E7E78"/>
    <w:rsid w:val="007F7D87"/>
    <w:rsid w:val="00872A05"/>
    <w:rsid w:val="00876AB6"/>
    <w:rsid w:val="008F0DEE"/>
    <w:rsid w:val="00AD181B"/>
    <w:rsid w:val="00AE133B"/>
    <w:rsid w:val="00C15EDD"/>
    <w:rsid w:val="00C60097"/>
    <w:rsid w:val="00CA3DE3"/>
    <w:rsid w:val="00CF3538"/>
    <w:rsid w:val="00D51FFA"/>
    <w:rsid w:val="00EC6DE8"/>
    <w:rsid w:val="00F57015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0DDD"/>
  <w15:chartTrackingRefBased/>
  <w15:docId w15:val="{27668344-FCDF-4DF4-9113-AF8AA526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ДПО ЦИТ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Бубнова</dc:creator>
  <cp:keywords/>
  <dc:description/>
  <cp:lastModifiedBy>Сергей Копнинов</cp:lastModifiedBy>
  <cp:revision>3</cp:revision>
  <dcterms:created xsi:type="dcterms:W3CDTF">2022-03-04T06:28:00Z</dcterms:created>
  <dcterms:modified xsi:type="dcterms:W3CDTF">2022-03-04T06:29:00Z</dcterms:modified>
</cp:coreProperties>
</file>